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7D" w:rsidRPr="00A46B1C" w:rsidRDefault="00E31D7D" w:rsidP="00E31D7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1D7D" w:rsidRPr="002B4FF9" w:rsidRDefault="00E31D7D" w:rsidP="00E31D7D">
      <w:pPr>
        <w:spacing w:after="0"/>
        <w:jc w:val="center"/>
        <w:rPr>
          <w:b/>
        </w:rPr>
        <w:sectPr w:rsidR="00E31D7D" w:rsidRPr="002B4FF9" w:rsidSect="000D0D4B">
          <w:pgSz w:w="16838" w:h="11906" w:orient="landscape"/>
          <w:pgMar w:top="284" w:right="425" w:bottom="851" w:left="1134" w:header="709" w:footer="709" w:gutter="0"/>
          <w:cols w:space="708"/>
          <w:docGrid w:linePitch="360"/>
        </w:sectPr>
      </w:pPr>
    </w:p>
    <w:p w:rsidR="00E31D7D" w:rsidRPr="00E31D7D" w:rsidRDefault="00E31D7D" w:rsidP="00E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D7D" w:rsidRPr="00E31D7D" w:rsidRDefault="00E31D7D" w:rsidP="00E31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31D7D" w:rsidRPr="00E31D7D" w:rsidRDefault="004C2DAA" w:rsidP="00E31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1C">
        <w:rPr>
          <w:rFonts w:ascii="Times New Roman" w:hAnsi="Times New Roman" w:cs="Times New Roman"/>
          <w:sz w:val="28"/>
          <w:szCs w:val="28"/>
          <w:lang w:eastAsia="ar-SA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курса</w:t>
      </w:r>
      <w:r w:rsidRPr="00A46B1C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A4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правовых знаний</w:t>
      </w:r>
      <w:r w:rsidRPr="00A4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D7D" w:rsidRPr="00E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="00E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="00E31D7D"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1D7D" w:rsidRPr="00E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класса </w:t>
      </w:r>
      <w:r w:rsidR="00E31D7D"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D7D" w:rsidRPr="00E31D7D" w:rsidRDefault="00E31D7D" w:rsidP="00E31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2021-2022 учебный год.</w:t>
      </w:r>
    </w:p>
    <w:p w:rsidR="00E31D7D" w:rsidRPr="00E31D7D" w:rsidRDefault="00E31D7D" w:rsidP="00E31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31D7D" w:rsidRPr="00E31D7D" w:rsidRDefault="00E31D7D" w:rsidP="00E3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7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31D7D" w:rsidRPr="00E31D7D" w:rsidRDefault="00E31D7D" w:rsidP="00E31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 xml:space="preserve">Рабочая программа по  учебному курсу  </w:t>
      </w:r>
      <w:r w:rsidR="00CA5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правовых знаний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1D7D">
        <w:rPr>
          <w:rFonts w:ascii="Times New Roman" w:hAnsi="Times New Roman" w:cs="Times New Roman"/>
          <w:sz w:val="24"/>
          <w:szCs w:val="24"/>
        </w:rPr>
        <w:t xml:space="preserve">на 2021-2022 учебный год </w:t>
      </w:r>
      <w:r w:rsidRPr="00E31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 </w:t>
      </w:r>
      <w:r w:rsidRPr="00E31D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</w:t>
      </w: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1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класса</w:t>
      </w:r>
      <w:r w:rsidRPr="00E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1D7D">
        <w:rPr>
          <w:rFonts w:ascii="Times New Roman" w:hAnsi="Times New Roman" w:cs="Times New Roman"/>
          <w:sz w:val="24"/>
          <w:szCs w:val="24"/>
        </w:rPr>
        <w:t>МБОУ «Многопрофильный лицей №11 им. В. Г. Мендельсона» разработана в соответствии с требованиями:</w:t>
      </w:r>
    </w:p>
    <w:p w:rsidR="00E31D7D" w:rsidRPr="00E31D7D" w:rsidRDefault="00E31D7D" w:rsidP="00E31D7D">
      <w:pPr>
        <w:pStyle w:val="a5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E31D7D" w:rsidRPr="00E31D7D" w:rsidRDefault="00E31D7D" w:rsidP="00E31D7D">
      <w:pPr>
        <w:pStyle w:val="a5"/>
        <w:numPr>
          <w:ilvl w:val="0"/>
          <w:numId w:val="10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934E55" w:rsidRPr="00934E55" w:rsidRDefault="00934E55" w:rsidP="00934E55">
      <w:pPr>
        <w:pStyle w:val="a5"/>
        <w:numPr>
          <w:ilvl w:val="0"/>
          <w:numId w:val="10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934E55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934E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34E55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E31D7D" w:rsidRPr="00E31D7D" w:rsidRDefault="00E31D7D" w:rsidP="00E31D7D">
      <w:pPr>
        <w:pStyle w:val="a5"/>
        <w:numPr>
          <w:ilvl w:val="0"/>
          <w:numId w:val="10"/>
        </w:numPr>
        <w:tabs>
          <w:tab w:val="left" w:pos="8647"/>
        </w:tabs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E31D7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31D7D">
        <w:rPr>
          <w:rFonts w:ascii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E31D7D" w:rsidRPr="00E31D7D" w:rsidRDefault="00E31D7D" w:rsidP="00E31D7D">
      <w:pPr>
        <w:pStyle w:val="a5"/>
        <w:numPr>
          <w:ilvl w:val="0"/>
          <w:numId w:val="10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E31D7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E31D7D">
        <w:rPr>
          <w:rFonts w:ascii="Times New Roman" w:hAnsi="Times New Roman" w:cs="Times New Roman"/>
          <w:sz w:val="24"/>
          <w:szCs w:val="24"/>
        </w:rPr>
        <w:t xml:space="preserve"> 17.12.2012 №413 с изменениями и дополнениями от 29.12.2014г., 31.12.2015г., 29.06.2017 г.)</w:t>
      </w:r>
    </w:p>
    <w:p w:rsidR="00E31D7D" w:rsidRPr="00E31D7D" w:rsidRDefault="00A95406" w:rsidP="00E31D7D">
      <w:pPr>
        <w:numPr>
          <w:ilvl w:val="0"/>
          <w:numId w:val="10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6085656/ZAP23UG3D9/" w:history="1">
        <w:r w:rsidR="00E31D7D" w:rsidRPr="00E31D7D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E31D7D" w:rsidRPr="00E31D7D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E31D7D" w:rsidRPr="00E31D7D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E31D7D" w:rsidRPr="00E31D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D7D" w:rsidRPr="00E31D7D" w:rsidRDefault="00A95406" w:rsidP="00E31D7D">
      <w:pPr>
        <w:pStyle w:val="a5"/>
        <w:numPr>
          <w:ilvl w:val="0"/>
          <w:numId w:val="10"/>
        </w:numPr>
        <w:tabs>
          <w:tab w:val="left" w:pos="8647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hyperlink r:id="rId8" w:anchor="/document/99/573500115/XA00LVA2M9/" w:history="1">
        <w:proofErr w:type="spellStart"/>
        <w:r w:rsidR="00E31D7D" w:rsidRPr="00E31D7D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E31D7D" w:rsidRPr="00E31D7D">
          <w:rPr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E31D7D" w:rsidRPr="00E31D7D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E31D7D" w:rsidRPr="00E31D7D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E31D7D" w:rsidRPr="00E31D7D" w:rsidRDefault="00A95406" w:rsidP="00E31D7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anchor="/document/97/482254/" w:history="1">
        <w:r w:rsidR="00E31D7D" w:rsidRPr="00E31D7D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E31D7D" w:rsidRPr="00E31D7D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E31D7D" w:rsidRPr="00E31D7D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E31D7D" w:rsidRPr="00E31D7D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E31D7D" w:rsidRPr="00E31D7D" w:rsidRDefault="00E31D7D" w:rsidP="00E31D7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1D7D">
        <w:rPr>
          <w:rFonts w:ascii="Times New Roman" w:eastAsia="Times New Roman" w:hAnsi="Times New Roman" w:cs="Times New Roman"/>
          <w:sz w:val="24"/>
          <w:szCs w:val="24"/>
        </w:rPr>
        <w:t xml:space="preserve">       имеющих государственную аккредитацию образовательных программ начально</w:t>
      </w:r>
      <w:r w:rsidRPr="00E31D7D">
        <w:rPr>
          <w:rFonts w:ascii="Times New Roman" w:hAnsi="Times New Roman" w:cs="Times New Roman"/>
          <w:sz w:val="24"/>
          <w:szCs w:val="24"/>
        </w:rPr>
        <w:t xml:space="preserve">го </w:t>
      </w:r>
      <w:r w:rsidRPr="00E31D7D">
        <w:rPr>
          <w:rFonts w:ascii="Times New Roman" w:eastAsia="Times New Roman" w:hAnsi="Times New Roman" w:cs="Times New Roman"/>
          <w:sz w:val="24"/>
          <w:szCs w:val="24"/>
        </w:rPr>
        <w:t xml:space="preserve">общего,     основного общего, среднего общего </w:t>
      </w:r>
      <w:r w:rsidRPr="00E31D7D">
        <w:rPr>
          <w:rFonts w:ascii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E31D7D" w:rsidRPr="00E31D7D" w:rsidRDefault="00E31D7D" w:rsidP="00E31D7D">
      <w:pPr>
        <w:pStyle w:val="a5"/>
        <w:numPr>
          <w:ilvl w:val="0"/>
          <w:numId w:val="10"/>
        </w:num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среднего  общего образования </w:t>
      </w:r>
      <w:r w:rsidRPr="00E31D7D">
        <w:rPr>
          <w:rFonts w:ascii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E31D7D" w:rsidRPr="00E31D7D" w:rsidRDefault="00E31D7D" w:rsidP="00E31D7D">
      <w:pPr>
        <w:pStyle w:val="a5"/>
        <w:numPr>
          <w:ilvl w:val="0"/>
          <w:numId w:val="10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>Учебного плана и календарного учебного графика среднего общего образования, утвержденных  приказом  МБОУ «</w:t>
      </w:r>
      <w:r w:rsidRPr="00E31D7D">
        <w:rPr>
          <w:rFonts w:ascii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E31D7D">
        <w:rPr>
          <w:rFonts w:ascii="Times New Roman" w:hAnsi="Times New Roman" w:cs="Times New Roman"/>
          <w:sz w:val="24"/>
          <w:szCs w:val="24"/>
        </w:rPr>
        <w:t>  от </w:t>
      </w:r>
      <w:r w:rsidR="00640D18">
        <w:rPr>
          <w:rFonts w:ascii="Times New Roman" w:hAnsi="Times New Roman" w:cs="Times New Roman"/>
          <w:iCs/>
          <w:sz w:val="24"/>
          <w:szCs w:val="24"/>
        </w:rPr>
        <w:t>27</w:t>
      </w:r>
      <w:r w:rsidRPr="00E31D7D">
        <w:rPr>
          <w:rFonts w:ascii="Times New Roman" w:hAnsi="Times New Roman" w:cs="Times New Roman"/>
          <w:iCs/>
          <w:sz w:val="24"/>
          <w:szCs w:val="24"/>
        </w:rPr>
        <w:t>.08.2021</w:t>
      </w:r>
      <w:r w:rsidRPr="00E31D7D">
        <w:rPr>
          <w:rFonts w:ascii="Times New Roman" w:hAnsi="Times New Roman" w:cs="Times New Roman"/>
          <w:sz w:val="24"/>
          <w:szCs w:val="24"/>
        </w:rPr>
        <w:t> № </w:t>
      </w:r>
      <w:r w:rsidR="00640D18">
        <w:rPr>
          <w:rFonts w:ascii="Times New Roman" w:hAnsi="Times New Roman" w:cs="Times New Roman"/>
          <w:i/>
          <w:iCs/>
          <w:sz w:val="24"/>
          <w:szCs w:val="24"/>
        </w:rPr>
        <w:t>212</w:t>
      </w:r>
      <w:r w:rsidRPr="00E31D7D">
        <w:rPr>
          <w:rFonts w:ascii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E31D7D" w:rsidRPr="00E31D7D" w:rsidRDefault="00E31D7D" w:rsidP="00E31D7D">
      <w:pPr>
        <w:pStyle w:val="a5"/>
        <w:numPr>
          <w:ilvl w:val="0"/>
          <w:numId w:val="10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>Рабочей программы воспитания  МБОУ «</w:t>
      </w:r>
      <w:r w:rsidRPr="00E31D7D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E31D7D" w:rsidRPr="000D0D4B" w:rsidRDefault="00E31D7D" w:rsidP="000D0D4B">
      <w:pPr>
        <w:pStyle w:val="a5"/>
        <w:numPr>
          <w:ilvl w:val="0"/>
          <w:numId w:val="10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E31D7D">
        <w:rPr>
          <w:rFonts w:ascii="Times New Roman" w:hAnsi="Times New Roman" w:cs="Times New Roman"/>
          <w:sz w:val="24"/>
          <w:szCs w:val="24"/>
        </w:rPr>
        <w:t>МБОУ «</w:t>
      </w:r>
      <w:r w:rsidRPr="00E31D7D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E31D7D" w:rsidRPr="00E31D7D" w:rsidRDefault="00E31D7D" w:rsidP="00E31D7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D7D" w:rsidRPr="00E31D7D" w:rsidRDefault="00E31D7D" w:rsidP="00E31D7D">
      <w:pPr>
        <w:pStyle w:val="a5"/>
        <w:spacing w:after="0"/>
        <w:ind w:right="3629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>Для реализации программы используются учебники и учебные пособия из УМК:</w:t>
      </w:r>
    </w:p>
    <w:p w:rsidR="00E31D7D" w:rsidRPr="00E31D7D" w:rsidRDefault="00E31D7D" w:rsidP="00E31D7D">
      <w:pPr>
        <w:pStyle w:val="a5"/>
        <w:spacing w:after="0"/>
        <w:ind w:right="3629"/>
        <w:rPr>
          <w:rFonts w:ascii="Times New Roman" w:hAnsi="Times New Roman" w:cs="Times New Roman"/>
          <w:sz w:val="24"/>
          <w:szCs w:val="24"/>
          <w:u w:val="single"/>
        </w:rPr>
      </w:pPr>
      <w:r w:rsidRPr="00E31D7D">
        <w:rPr>
          <w:rFonts w:ascii="Times New Roman" w:hAnsi="Times New Roman" w:cs="Times New Roman"/>
          <w:sz w:val="24"/>
          <w:szCs w:val="24"/>
          <w:u w:val="single"/>
        </w:rPr>
        <w:t>Для педагога:</w:t>
      </w:r>
    </w:p>
    <w:p w:rsidR="00E31D7D" w:rsidRPr="00E31D7D" w:rsidRDefault="00E31D7D" w:rsidP="00E31D7D">
      <w:pPr>
        <w:pStyle w:val="a5"/>
        <w:spacing w:after="0"/>
        <w:ind w:right="3629"/>
        <w:rPr>
          <w:rFonts w:ascii="Times New Roman" w:hAnsi="Times New Roman" w:cs="Times New Roman"/>
          <w:sz w:val="24"/>
          <w:szCs w:val="24"/>
          <w:u w:val="single"/>
        </w:rPr>
      </w:pPr>
      <w:r w:rsidRPr="00E31D7D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</w:p>
    <w:p w:rsidR="000D0D4B" w:rsidRPr="00E31D7D" w:rsidRDefault="000D0D4B" w:rsidP="000D0D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Певцовой Е.А., </w:t>
      </w:r>
      <w:proofErr w:type="spellStart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Микова</w:t>
      </w:r>
      <w:proofErr w:type="spellEnd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П.В., Лимоне П., </w:t>
      </w:r>
      <w:proofErr w:type="spellStart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Ансалони</w:t>
      </w:r>
      <w:proofErr w:type="spellEnd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Д.</w:t>
      </w:r>
      <w:r w:rsidRPr="00E31D7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«</w:t>
      </w:r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 в нашей жизни. 9 класс (учебник для общеобразовательных учебных заведений.</w:t>
      </w:r>
      <w:proofErr w:type="gramEnd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М.: ООО</w:t>
      </w:r>
      <w:r w:rsidR="00A46B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«ТИД «Русское слово — РС», 2011</w:t>
      </w:r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г. </w:t>
      </w:r>
    </w:p>
    <w:p w:rsidR="00E31D7D" w:rsidRPr="00E31D7D" w:rsidRDefault="00E31D7D" w:rsidP="00E31D7D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31D7D">
        <w:rPr>
          <w:rFonts w:ascii="Times New Roman" w:hAnsi="Times New Roman" w:cs="Times New Roman"/>
          <w:b/>
          <w:sz w:val="24"/>
          <w:szCs w:val="24"/>
        </w:rPr>
        <w:t xml:space="preserve">Методическое пособие  </w:t>
      </w:r>
      <w:bookmarkStart w:id="0" w:name="_GoBack"/>
      <w:bookmarkEnd w:id="0"/>
    </w:p>
    <w:p w:rsidR="000D0D4B" w:rsidRPr="00E31D7D" w:rsidRDefault="000D0D4B" w:rsidP="000D0D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Кожин Ю.А. Права и ответственность ребенка – М., Русское слово, 2009</w:t>
      </w:r>
    </w:p>
    <w:p w:rsidR="000D0D4B" w:rsidRPr="00E31D7D" w:rsidRDefault="000D0D4B" w:rsidP="000D0D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Основы потребительских знаний. </w:t>
      </w:r>
      <w:proofErr w:type="spellStart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Start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П.Крючковой. ООО Издательство «Вита-Пресс», 2010 г.</w:t>
      </w:r>
    </w:p>
    <w:p w:rsidR="000D0D4B" w:rsidRPr="00E31D7D" w:rsidRDefault="000D0D4B" w:rsidP="000D0D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31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методических рекомендаций, разработок учебных занятий и внеклассных мероприятий «Главные праздники Современной России и Малой Родины», посвященных Дню Конституции РФ (12 декабря), а также Дню России (12 июня), Дню образования Республики Саха (Якутия)) и Дню города Якутска (</w:t>
      </w:r>
      <w:proofErr w:type="spellStart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сенябрь</w:t>
      </w:r>
      <w:proofErr w:type="spellEnd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0D0D4B" w:rsidRPr="00E31D7D" w:rsidRDefault="000D0D4B" w:rsidP="000D0D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олимпиадам используются  обновленные  учебно-методические комплексы по праву, предметные журналы «Основы государства и права», «Право в школе» и электронные информационно-правовые системы «Гарант», «Консультант-плюс»,</w:t>
      </w:r>
    </w:p>
    <w:p w:rsidR="00E31D7D" w:rsidRPr="00E31D7D" w:rsidRDefault="00E31D7D" w:rsidP="00E31D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D7D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E31D7D" w:rsidRPr="00E31D7D" w:rsidRDefault="00E31D7D" w:rsidP="00E31D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Певцовой Е.А., </w:t>
      </w:r>
      <w:proofErr w:type="spellStart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Микова</w:t>
      </w:r>
      <w:proofErr w:type="spellEnd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П.В., Лимоне П., </w:t>
      </w:r>
      <w:proofErr w:type="spellStart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Ансалони</w:t>
      </w:r>
      <w:proofErr w:type="spellEnd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Д.</w:t>
      </w:r>
      <w:r w:rsidRPr="00E31D7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«</w:t>
      </w:r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 в нашей жизни</w:t>
      </w:r>
      <w:r w:rsidR="00640D1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9 класс (учебник для общеобразовательных учебных заведений.</w:t>
      </w:r>
      <w:proofErr w:type="gramEnd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М.: ООО «ТИД «Русское слово — РС», 2010г. —304 </w:t>
      </w:r>
      <w:proofErr w:type="gramStart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</w:t>
      </w:r>
      <w:proofErr w:type="gramEnd"/>
      <w:r w:rsidRPr="00E31D7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E31D7D" w:rsidRPr="00E31D7D" w:rsidRDefault="00E31D7D" w:rsidP="00E31D7D">
      <w:pPr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>На изучение учебного курса</w:t>
      </w:r>
      <w:r w:rsidRPr="00E31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</w:t>
      </w:r>
      <w:r w:rsidR="000D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аво </w:t>
      </w:r>
      <w:r w:rsidRPr="00E31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1D7D">
        <w:rPr>
          <w:rFonts w:ascii="Times New Roman" w:hAnsi="Times New Roman" w:cs="Times New Roman"/>
          <w:sz w:val="24"/>
          <w:szCs w:val="24"/>
        </w:rPr>
        <w:t xml:space="preserve">в </w:t>
      </w:r>
      <w:r w:rsidR="000D0D4B">
        <w:rPr>
          <w:rFonts w:ascii="Times New Roman" w:hAnsi="Times New Roman" w:cs="Times New Roman"/>
          <w:sz w:val="24"/>
          <w:szCs w:val="24"/>
        </w:rPr>
        <w:t>9</w:t>
      </w:r>
      <w:r w:rsidRPr="00E31D7D">
        <w:rPr>
          <w:rFonts w:ascii="Times New Roman" w:hAnsi="Times New Roman" w:cs="Times New Roman"/>
          <w:sz w:val="24"/>
          <w:szCs w:val="24"/>
        </w:rPr>
        <w:t xml:space="preserve"> классе учебным планом отводится </w:t>
      </w:r>
      <w:r w:rsidR="000D0D4B">
        <w:rPr>
          <w:rFonts w:ascii="Times New Roman" w:hAnsi="Times New Roman" w:cs="Times New Roman"/>
          <w:sz w:val="24"/>
          <w:szCs w:val="24"/>
        </w:rPr>
        <w:t xml:space="preserve">1 час в неделю </w:t>
      </w:r>
      <w:r w:rsidRPr="00E31D7D">
        <w:rPr>
          <w:rFonts w:ascii="Times New Roman" w:hAnsi="Times New Roman" w:cs="Times New Roman"/>
          <w:sz w:val="24"/>
          <w:szCs w:val="24"/>
        </w:rPr>
        <w:t xml:space="preserve">33 часа в </w:t>
      </w:r>
      <w:r w:rsidR="000D0D4B">
        <w:rPr>
          <w:rFonts w:ascii="Times New Roman" w:hAnsi="Times New Roman" w:cs="Times New Roman"/>
          <w:sz w:val="24"/>
          <w:szCs w:val="24"/>
        </w:rPr>
        <w:t>год</w:t>
      </w:r>
      <w:r w:rsidRPr="00E31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7D" w:rsidRPr="00E31D7D" w:rsidRDefault="00E31D7D" w:rsidP="00E31D7D">
      <w:pPr>
        <w:spacing w:after="0"/>
        <w:ind w:left="-426" w:right="1245" w:firstLine="426"/>
        <w:rPr>
          <w:rFonts w:ascii="Times New Roman" w:hAnsi="Times New Roman" w:cs="Times New Roman"/>
          <w:sz w:val="24"/>
          <w:szCs w:val="24"/>
        </w:rPr>
      </w:pPr>
      <w:r w:rsidRPr="00E31D7D">
        <w:rPr>
          <w:rFonts w:ascii="Times New Roman" w:hAnsi="Times New Roman" w:cs="Times New Roman"/>
          <w:sz w:val="24"/>
          <w:szCs w:val="24"/>
        </w:rPr>
        <w:t>При реализации рабочей программы на уроках  используются электронные средства обучения: электронные презентации</w:t>
      </w:r>
      <w:proofErr w:type="gramStart"/>
      <w:r w:rsidRPr="00E31D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1D7D">
        <w:rPr>
          <w:rFonts w:ascii="Times New Roman" w:hAnsi="Times New Roman" w:cs="Times New Roman"/>
          <w:sz w:val="24"/>
          <w:szCs w:val="24"/>
        </w:rPr>
        <w:t xml:space="preserve"> электронные  цифровые) образовательные ресурсы</w:t>
      </w:r>
    </w:p>
    <w:p w:rsidR="00E31D7D" w:rsidRPr="00E31D7D" w:rsidRDefault="00A95406" w:rsidP="00E31D7D">
      <w:pPr>
        <w:spacing w:after="0"/>
        <w:ind w:left="-426" w:right="1245" w:firstLine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31D7D" w:rsidRPr="00E31D7D">
          <w:rPr>
            <w:rStyle w:val="a3"/>
            <w:rFonts w:ascii="Times New Roman" w:hAnsi="Times New Roman" w:cs="Times New Roman"/>
            <w:b/>
            <w:bCs/>
            <w:color w:val="0066FF"/>
            <w:sz w:val="24"/>
            <w:szCs w:val="24"/>
          </w:rPr>
          <w:t>http://fcior.edu.ru/</w:t>
        </w:r>
      </w:hyperlink>
      <w:r w:rsidR="00E31D7D" w:rsidRPr="00E31D7D">
        <w:rPr>
          <w:rFonts w:ascii="Times New Roman" w:hAnsi="Times New Roman" w:cs="Times New Roman"/>
          <w:color w:val="000000"/>
          <w:sz w:val="24"/>
          <w:szCs w:val="24"/>
        </w:rPr>
        <w:t>Каталог электронных образовательных ресурсов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2" w:history="1">
        <w:r w:rsidR="00E31D7D" w:rsidRPr="00E31D7D">
          <w:rPr>
            <w:rStyle w:val="a3"/>
            <w:b/>
            <w:bCs/>
            <w:color w:val="0066FF"/>
          </w:rPr>
          <w:t>http://window.edu.ru/library?p_rubr=2.1</w:t>
        </w:r>
      </w:hyperlink>
      <w:r w:rsidR="00E31D7D" w:rsidRPr="00E31D7D">
        <w:rPr>
          <w:color w:val="000000"/>
        </w:rPr>
        <w:t>Единое окно доступа к образовательным ресурсам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3" w:history="1">
        <w:r w:rsidR="00E31D7D" w:rsidRPr="00E31D7D">
          <w:rPr>
            <w:rStyle w:val="a3"/>
            <w:b/>
            <w:bCs/>
            <w:color w:val="0066FF"/>
          </w:rPr>
          <w:t>http://fcior.edu.ru/catalog/meta/3/p/page.html</w:t>
        </w:r>
      </w:hyperlink>
      <w:r w:rsidR="00E31D7D" w:rsidRPr="00E31D7D">
        <w:rPr>
          <w:color w:val="000000"/>
        </w:rPr>
        <w:t>Федеральный центр информационно-образовательных ресурсов для общего образования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4" w:history="1">
        <w:r w:rsidR="00E31D7D" w:rsidRPr="00E31D7D">
          <w:rPr>
            <w:rStyle w:val="a3"/>
            <w:b/>
            <w:bCs/>
            <w:color w:val="0066FF"/>
          </w:rPr>
          <w:t>http://school-collection.edu.ru/</w:t>
        </w:r>
      </w:hyperlink>
      <w:r w:rsidR="00E31D7D" w:rsidRPr="00E31D7D">
        <w:rPr>
          <w:color w:val="000000"/>
        </w:rPr>
        <w:t>Единая коллекция цифровых образовательных ресурсов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5" w:history="1">
        <w:r w:rsidR="00E31D7D" w:rsidRPr="00E31D7D">
          <w:rPr>
            <w:rStyle w:val="a3"/>
            <w:b/>
            <w:bCs/>
            <w:color w:val="0066FF"/>
          </w:rPr>
          <w:t>http://katalog.iot.ru/</w:t>
        </w:r>
      </w:hyperlink>
      <w:r w:rsidR="00E31D7D" w:rsidRPr="00E31D7D">
        <w:rPr>
          <w:color w:val="000000"/>
        </w:rPr>
        <w:t>Каталог образовательных ресурсов сети интернет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6" w:history="1">
        <w:r w:rsidR="00E31D7D" w:rsidRPr="00E31D7D">
          <w:rPr>
            <w:rStyle w:val="a3"/>
            <w:b/>
            <w:bCs/>
            <w:color w:val="0066FF"/>
          </w:rPr>
          <w:t>http://www.rustest.ru/</w:t>
        </w:r>
      </w:hyperlink>
      <w:r w:rsidR="00E31D7D" w:rsidRPr="00E31D7D">
        <w:rPr>
          <w:color w:val="000000"/>
        </w:rPr>
        <w:t>ФГБУ «федеральный центр тестирования»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7" w:history="1">
        <w:r w:rsidR="00E31D7D" w:rsidRPr="00E31D7D">
          <w:rPr>
            <w:rStyle w:val="a3"/>
            <w:b/>
            <w:bCs/>
            <w:color w:val="0066FF"/>
          </w:rPr>
          <w:t>http://gia.edu.ru/</w:t>
        </w:r>
      </w:hyperlink>
      <w:r w:rsidR="00E31D7D" w:rsidRPr="00E31D7D">
        <w:rPr>
          <w:color w:val="000000"/>
        </w:rPr>
        <w:t>Информационный портал ГИА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8" w:history="1">
        <w:r w:rsidR="00E31D7D" w:rsidRPr="00E31D7D">
          <w:rPr>
            <w:rStyle w:val="a3"/>
            <w:b/>
            <w:bCs/>
            <w:color w:val="0066FF"/>
          </w:rPr>
          <w:t>http://www.rsr-olymp.ru/</w:t>
        </w:r>
      </w:hyperlink>
      <w:r w:rsidR="00E31D7D" w:rsidRPr="00E31D7D">
        <w:rPr>
          <w:color w:val="000000"/>
        </w:rPr>
        <w:t>Российский совет олимпиад школьников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19" w:history="1">
        <w:r w:rsidR="00E31D7D" w:rsidRPr="00E31D7D">
          <w:rPr>
            <w:rStyle w:val="a3"/>
            <w:b/>
            <w:bCs/>
            <w:color w:val="0066FF"/>
          </w:rPr>
          <w:t>http://www.school.edu.ru/default.asp</w:t>
        </w:r>
      </w:hyperlink>
      <w:r w:rsidR="00E31D7D" w:rsidRPr="00E31D7D">
        <w:rPr>
          <w:color w:val="000000"/>
        </w:rPr>
        <w:t>Российский общеобразовательный портал</w:t>
      </w:r>
    </w:p>
    <w:p w:rsidR="00E31D7D" w:rsidRPr="00E31D7D" w:rsidRDefault="00A95406" w:rsidP="00E31D7D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hyperlink r:id="rId20" w:history="1">
        <w:r w:rsidR="00E31D7D" w:rsidRPr="00E31D7D">
          <w:rPr>
            <w:rStyle w:val="a3"/>
            <w:b/>
            <w:bCs/>
            <w:color w:val="0066FF"/>
          </w:rPr>
          <w:t>http://www.edu.ru/</w:t>
        </w:r>
      </w:hyperlink>
      <w:r w:rsidR="00E31D7D" w:rsidRPr="00E31D7D">
        <w:rPr>
          <w:color w:val="000000"/>
        </w:rPr>
        <w:t>Федеральный портал «Российское образование»</w:t>
      </w:r>
    </w:p>
    <w:p w:rsidR="00E31D7D" w:rsidRPr="00E31D7D" w:rsidRDefault="00A95406" w:rsidP="00E31D7D">
      <w:pPr>
        <w:numPr>
          <w:ilvl w:val="0"/>
          <w:numId w:val="8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E31D7D" w:rsidRPr="00E3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http://www.mon.ru</w:t>
        </w:r>
      </w:hyperlink>
      <w:r w:rsidR="00E31D7D" w:rsidRPr="00E31D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hyperlink r:id="rId22" w:history="1">
        <w:r w:rsidR="00E31D7D" w:rsidRPr="00E3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gov.ru</w:t>
        </w:r>
      </w:hyperlink>
      <w:r w:rsidR="00E31D7D" w:rsidRPr="00E31D7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 </w:t>
      </w:r>
      <w:r w:rsidR="00E31D7D" w:rsidRPr="00E31D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официальный сайт Министерства образования и науки РФ</w:t>
      </w:r>
    </w:p>
    <w:p w:rsidR="00E31D7D" w:rsidRPr="00E31D7D" w:rsidRDefault="00A95406" w:rsidP="00E31D7D">
      <w:pPr>
        <w:numPr>
          <w:ilvl w:val="0"/>
          <w:numId w:val="8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E31D7D" w:rsidRPr="00E3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="00E31D7D" w:rsidRPr="00E31D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портал федерального института педагогических измерений</w:t>
      </w:r>
    </w:p>
    <w:p w:rsidR="00E31D7D" w:rsidRPr="00E31D7D" w:rsidRDefault="00A95406" w:rsidP="00E31D7D">
      <w:pPr>
        <w:numPr>
          <w:ilvl w:val="0"/>
          <w:numId w:val="8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E31D7D" w:rsidRPr="00E3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E31D7D" w:rsidRPr="00E31D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российский общеобразовательный портал</w:t>
      </w:r>
    </w:p>
    <w:p w:rsidR="00E31D7D" w:rsidRPr="00E31D7D" w:rsidRDefault="00A95406" w:rsidP="00E31D7D">
      <w:pPr>
        <w:numPr>
          <w:ilvl w:val="0"/>
          <w:numId w:val="8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E31D7D" w:rsidRPr="00E3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http://www.elibrary.ru/defaultx.asp</w:t>
        </w:r>
      </w:hyperlink>
      <w:r w:rsidR="00E31D7D" w:rsidRPr="00E31D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научная электронная библиотека</w:t>
      </w:r>
    </w:p>
    <w:p w:rsidR="00E31D7D" w:rsidRPr="00E31D7D" w:rsidRDefault="00E31D7D" w:rsidP="00E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26" w:history="1">
        <w:r w:rsidRPr="00E31D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http://www.standart.edu.ru</w:t>
        </w:r>
      </w:hyperlink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государственные образовательные стандарты второго поколения</w:t>
      </w:r>
    </w:p>
    <w:p w:rsidR="00E31D7D" w:rsidRPr="00E31D7D" w:rsidRDefault="00E31D7D" w:rsidP="00E3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www.fipi.ru</w:t>
      </w:r>
      <w:proofErr w:type="spellEnd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E31D7D" w:rsidRPr="00E31D7D" w:rsidRDefault="00E31D7D" w:rsidP="00E31D7D">
      <w:pPr>
        <w:spacing w:after="225"/>
        <w:ind w:right="1245"/>
        <w:rPr>
          <w:rFonts w:ascii="Times New Roman" w:eastAsia="Times New Roman" w:hAnsi="Times New Roman" w:cs="Times New Roman"/>
          <w:sz w:val="24"/>
          <w:szCs w:val="24"/>
        </w:rPr>
      </w:pPr>
      <w:r w:rsidRPr="00E31D7D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E31D7D" w:rsidRDefault="00E31D7D" w:rsidP="007711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0D4B" w:rsidRDefault="000D0D4B" w:rsidP="007711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0D4B" w:rsidRPr="00E31D7D" w:rsidRDefault="000D0D4B" w:rsidP="007711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179" w:rsidRDefault="00771179" w:rsidP="007711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D0D4B" w:rsidRPr="006B3B0D" w:rsidRDefault="000D0D4B" w:rsidP="000D0D4B">
      <w:pPr>
        <w:widowControl w:val="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B3B0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ПЛАНИРУЕМЫЕ РЕЗУЛЬТАТЫ ОСВОЕНИЯ </w:t>
      </w:r>
      <w:r w:rsidR="004C2DAA" w:rsidRPr="00A46B1C">
        <w:rPr>
          <w:rFonts w:ascii="Times New Roman" w:hAnsi="Times New Roman" w:cs="Times New Roman"/>
          <w:sz w:val="28"/>
          <w:szCs w:val="28"/>
          <w:lang w:eastAsia="ar-SA"/>
        </w:rPr>
        <w:t xml:space="preserve">учебного </w:t>
      </w:r>
      <w:r w:rsidR="004C2DAA">
        <w:rPr>
          <w:rFonts w:ascii="Times New Roman" w:hAnsi="Times New Roman" w:cs="Times New Roman"/>
          <w:sz w:val="28"/>
          <w:szCs w:val="28"/>
          <w:lang w:eastAsia="ar-SA"/>
        </w:rPr>
        <w:t>курса</w:t>
      </w:r>
      <w:r w:rsidR="004C2DAA" w:rsidRPr="00A46B1C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4C2DAA" w:rsidRPr="00A4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правовых знаний</w:t>
      </w:r>
      <w:r w:rsidR="004C2DAA" w:rsidRPr="00A4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proofErr w:type="gramStart"/>
      <w:r w:rsidRPr="006B3B0D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B3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</w:rPr>
        <w:t xml:space="preserve">—в сфере патриотического воспитания: </w:t>
      </w:r>
      <w:r w:rsidRPr="006B3B0D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6B3B0D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6B3B0D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B3B0D">
        <w:rPr>
          <w:rFonts w:ascii="Times New Roman" w:hAnsi="Times New Roman" w:cs="Times New Roman"/>
          <w:b/>
          <w:i/>
          <w:sz w:val="24"/>
          <w:szCs w:val="24"/>
        </w:rPr>
        <w:t>—в сфере гражданского воспитания</w:t>
      </w:r>
      <w:r w:rsidRPr="006B3B0D">
        <w:rPr>
          <w:rFonts w:ascii="Times New Roman" w:hAnsi="Times New Roman" w:cs="Times New Roman"/>
          <w:sz w:val="24"/>
          <w:szCs w:val="24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B0D">
        <w:rPr>
          <w:rFonts w:ascii="Times New Roman" w:hAnsi="Times New Roman" w:cs="Times New Roman"/>
          <w:b/>
          <w:i/>
          <w:sz w:val="24"/>
          <w:szCs w:val="24"/>
        </w:rPr>
        <w:t>—в духовно-нравственной сфере:</w:t>
      </w:r>
      <w:r w:rsidRPr="006B3B0D">
        <w:rPr>
          <w:rFonts w:ascii="Times New Roman" w:hAnsi="Times New Roman" w:cs="Times New Roman"/>
          <w:sz w:val="24"/>
          <w:szCs w:val="24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 xml:space="preserve"> </w:t>
      </w:r>
      <w:r w:rsidRPr="006B3B0D">
        <w:rPr>
          <w:rFonts w:ascii="Times New Roman" w:hAnsi="Times New Roman" w:cs="Times New Roman"/>
          <w:b/>
          <w:i/>
          <w:sz w:val="24"/>
          <w:szCs w:val="24"/>
        </w:rPr>
        <w:t xml:space="preserve">—в понимании ценности научного познания: </w:t>
      </w:r>
      <w:r w:rsidRPr="006B3B0D">
        <w:rPr>
          <w:rFonts w:ascii="Times New Roman" w:hAnsi="Times New Roman" w:cs="Times New Roman"/>
          <w:sz w:val="24"/>
          <w:szCs w:val="24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</w:rPr>
        <w:t xml:space="preserve"> —в сфере эстетического воспитания</w:t>
      </w:r>
      <w:r w:rsidRPr="006B3B0D">
        <w:rPr>
          <w:rFonts w:ascii="Times New Roman" w:hAnsi="Times New Roman" w:cs="Times New Roman"/>
          <w:sz w:val="24"/>
          <w:szCs w:val="24"/>
        </w:rPr>
        <w:t>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</w:rPr>
        <w:t xml:space="preserve"> —в формировании ценностного отношения к жизни и здоровью: </w:t>
      </w:r>
      <w:r w:rsidRPr="006B3B0D">
        <w:rPr>
          <w:rFonts w:ascii="Times New Roman" w:hAnsi="Times New Roman" w:cs="Times New Roman"/>
          <w:sz w:val="24"/>
          <w:szCs w:val="24"/>
        </w:rPr>
        <w:t>осознание ценности жизни и необходимости ее сохранения (в том числе 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</w:rPr>
        <w:t xml:space="preserve"> —в сфере трудового воспитания:</w:t>
      </w:r>
      <w:r w:rsidRPr="006B3B0D">
        <w:rPr>
          <w:rFonts w:ascii="Times New Roman" w:hAnsi="Times New Roman" w:cs="Times New Roman"/>
          <w:sz w:val="24"/>
          <w:szCs w:val="24"/>
        </w:rPr>
        <w:t xml:space="preserve"> понимание на основе </w:t>
      </w:r>
      <w:proofErr w:type="gramStart"/>
      <w:r w:rsidRPr="006B3B0D">
        <w:rPr>
          <w:rFonts w:ascii="Times New Roman" w:hAnsi="Times New Roman" w:cs="Times New Roman"/>
          <w:sz w:val="24"/>
          <w:szCs w:val="24"/>
        </w:rPr>
        <w:t>знания истории значения трудовой деятельности людей</w:t>
      </w:r>
      <w:proofErr w:type="gramEnd"/>
      <w:r w:rsidRPr="006B3B0D">
        <w:rPr>
          <w:rFonts w:ascii="Times New Roman" w:hAnsi="Times New Roman" w:cs="Times New Roman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</w:rPr>
        <w:lastRenderedPageBreak/>
        <w:t>—в сфере экологического воспитания:</w:t>
      </w:r>
      <w:r w:rsidRPr="006B3B0D">
        <w:rPr>
          <w:rFonts w:ascii="Times New Roman" w:hAnsi="Times New Roman" w:cs="Times New Roman"/>
          <w:sz w:val="24"/>
          <w:szCs w:val="24"/>
        </w:rPr>
        <w:t xml:space="preserve">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B3B0D">
        <w:rPr>
          <w:rFonts w:ascii="Times New Roman" w:hAnsi="Times New Roman" w:cs="Times New Roman"/>
          <w:b/>
          <w:i/>
          <w:sz w:val="24"/>
          <w:szCs w:val="24"/>
        </w:rPr>
        <w:t>—в сфере адаптации к меняющимся условиям социальной и природной среды:</w:t>
      </w:r>
      <w:r w:rsidRPr="006B3B0D">
        <w:rPr>
          <w:rFonts w:ascii="Times New Roman" w:hAnsi="Times New Roman" w:cs="Times New Roman"/>
          <w:sz w:val="24"/>
          <w:szCs w:val="24"/>
        </w:rPr>
        <w:t xml:space="preserve"> 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</w:t>
      </w:r>
    </w:p>
    <w:tbl>
      <w:tblPr>
        <w:tblW w:w="10773" w:type="dxa"/>
        <w:tblInd w:w="-701" w:type="dxa"/>
        <w:tblLayout w:type="fixed"/>
        <w:tblLook w:val="0000"/>
      </w:tblPr>
      <w:tblGrid>
        <w:gridCol w:w="10773"/>
      </w:tblGrid>
      <w:tr w:rsidR="000D0D4B" w:rsidRPr="006B3B0D" w:rsidTr="000D0D4B">
        <w:trPr>
          <w:trHeight w:val="142"/>
        </w:trPr>
        <w:tc>
          <w:tcPr>
            <w:tcW w:w="10773" w:type="dxa"/>
          </w:tcPr>
          <w:p w:rsidR="000D0D4B" w:rsidRPr="006B3B0D" w:rsidRDefault="000D0D4B" w:rsidP="000D0D4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0D4B" w:rsidRPr="006B3B0D" w:rsidRDefault="000D0D4B" w:rsidP="000D0D4B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6B3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результаты:</w:t>
            </w:r>
            <w:r w:rsidRPr="006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D4B" w:rsidRPr="006B3B0D" w:rsidRDefault="000D0D4B" w:rsidP="000D0D4B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0D">
              <w:rPr>
                <w:rFonts w:ascii="Times New Roman" w:hAnsi="Times New Roman" w:cs="Times New Roman"/>
                <w:sz w:val="24"/>
                <w:szCs w:val="24"/>
              </w:rPr>
              <w:t>- 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</w:tc>
      </w:tr>
      <w:tr w:rsidR="000D0D4B" w:rsidRPr="006B3B0D" w:rsidTr="000D0D4B">
        <w:trPr>
          <w:trHeight w:val="142"/>
        </w:trPr>
        <w:tc>
          <w:tcPr>
            <w:tcW w:w="10773" w:type="dxa"/>
          </w:tcPr>
          <w:p w:rsidR="000D0D4B" w:rsidRPr="006B3B0D" w:rsidRDefault="000D0D4B" w:rsidP="000D0D4B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0D">
              <w:rPr>
                <w:rFonts w:ascii="Times New Roman" w:hAnsi="Times New Roman" w:cs="Times New Roman"/>
                <w:sz w:val="24"/>
                <w:szCs w:val="24"/>
              </w:rPr>
              <w:t xml:space="preserve">-  выделять главную и избыточную информацию, выполнять смысловое свертывание выделенных фактов, мыслей; представлять информацию в </w:t>
            </w:r>
            <w:proofErr w:type="spellStart"/>
            <w:proofErr w:type="gramStart"/>
            <w:r w:rsidRPr="006B3B0D">
              <w:rPr>
                <w:rFonts w:ascii="Times New Roman" w:hAnsi="Times New Roman" w:cs="Times New Roman"/>
                <w:sz w:val="24"/>
                <w:szCs w:val="24"/>
              </w:rPr>
              <w:t>сжа-той</w:t>
            </w:r>
            <w:proofErr w:type="spellEnd"/>
            <w:proofErr w:type="gramEnd"/>
            <w:r w:rsidRPr="006B3B0D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словесной форме (в виде плана или тезисов) и в наглядно-символической форме (в виде таблиц, графических схем и диаграмм, карт понятий — </w:t>
            </w:r>
            <w:proofErr w:type="spellStart"/>
            <w:r w:rsidRPr="006B3B0D">
              <w:rPr>
                <w:rFonts w:ascii="Times New Roman" w:hAnsi="Times New Roman" w:cs="Times New Roman"/>
                <w:sz w:val="24"/>
                <w:szCs w:val="24"/>
              </w:rPr>
              <w:t>кон-цептуальных</w:t>
            </w:r>
            <w:proofErr w:type="spellEnd"/>
            <w:r w:rsidRPr="006B3B0D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диаграмм, опорных конспектов);</w:t>
            </w:r>
          </w:p>
        </w:tc>
      </w:tr>
      <w:tr w:rsidR="000D0D4B" w:rsidRPr="006B3B0D" w:rsidTr="000D0D4B">
        <w:trPr>
          <w:trHeight w:val="142"/>
        </w:trPr>
        <w:tc>
          <w:tcPr>
            <w:tcW w:w="10773" w:type="dxa"/>
          </w:tcPr>
          <w:p w:rsidR="000D0D4B" w:rsidRPr="006B3B0D" w:rsidRDefault="000D0D4B" w:rsidP="000D0D4B">
            <w:pPr>
              <w:autoSpaceDE w:val="0"/>
              <w:snapToGrid w:val="0"/>
              <w:spacing w:after="0"/>
              <w:ind w:left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B0D">
              <w:rPr>
                <w:rFonts w:ascii="Times New Roman" w:hAnsi="Times New Roman" w:cs="Times New Roman"/>
                <w:sz w:val="24"/>
                <w:szCs w:val="24"/>
              </w:rPr>
              <w:t>- заполнять и дополнять таблицы, схемы, диаграммы, тексты</w:t>
            </w:r>
            <w:proofErr w:type="gramStart"/>
            <w:r w:rsidRPr="006B3B0D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</w:p>
        </w:tc>
      </w:tr>
    </w:tbl>
    <w:p w:rsidR="000D0D4B" w:rsidRPr="006B3B0D" w:rsidRDefault="000D0D4B" w:rsidP="000D0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D4B" w:rsidRPr="006B3B0D" w:rsidRDefault="000D0D4B" w:rsidP="000D0D4B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B0D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B662A2" w:rsidRPr="00851A75" w:rsidRDefault="00B662A2" w:rsidP="00B662A2">
      <w:pPr>
        <w:numPr>
          <w:ilvl w:val="0"/>
          <w:numId w:val="12"/>
        </w:numPr>
        <w:shd w:val="clear" w:color="auto" w:fill="FFFFFF"/>
        <w:spacing w:before="20" w:after="2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углубление теоретических знаний учащихся по ключевым позициям курса;</w:t>
      </w:r>
    </w:p>
    <w:p w:rsidR="00B662A2" w:rsidRPr="00851A75" w:rsidRDefault="00B662A2" w:rsidP="00B662A2">
      <w:pPr>
        <w:numPr>
          <w:ilvl w:val="0"/>
          <w:numId w:val="13"/>
        </w:numPr>
        <w:shd w:val="clear" w:color="auto" w:fill="FFFFFF"/>
        <w:spacing w:before="20" w:after="2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учащегося   в дидактических смыслах и психологических механизмах заданий уровня</w:t>
      </w:r>
      <w:proofErr w:type="gramStart"/>
      <w:r w:rsidRPr="008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С; достижение определенной свободы в выборе темы эссе;</w:t>
      </w:r>
    </w:p>
    <w:p w:rsidR="00B662A2" w:rsidRPr="007F7CC9" w:rsidRDefault="00B662A2" w:rsidP="00B662A2">
      <w:pPr>
        <w:numPr>
          <w:ilvl w:val="0"/>
          <w:numId w:val="13"/>
        </w:numPr>
        <w:shd w:val="clear" w:color="auto" w:fill="FFFFFF"/>
        <w:spacing w:before="20" w:after="2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0D0D4B" w:rsidRPr="00E31D7D" w:rsidRDefault="000D0D4B" w:rsidP="000D0D4B">
      <w:pPr>
        <w:numPr>
          <w:ilvl w:val="0"/>
          <w:numId w:val="3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восприятие и осмысление разнородной правовой информации,  формулирование на этой основе собственных заключений и оценочных суждений;</w:t>
      </w:r>
    </w:p>
    <w:p w:rsidR="000D0D4B" w:rsidRPr="00E31D7D" w:rsidRDefault="000D0D4B" w:rsidP="000D0D4B">
      <w:pPr>
        <w:numPr>
          <w:ilvl w:val="0"/>
          <w:numId w:val="3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юридических явлений и событий;</w:t>
      </w:r>
    </w:p>
    <w:p w:rsidR="000D0D4B" w:rsidRPr="00E31D7D" w:rsidRDefault="000D0D4B" w:rsidP="000D0D4B">
      <w:pPr>
        <w:numPr>
          <w:ilvl w:val="0"/>
          <w:numId w:val="3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проблемных, логических, творческих задач, отражающих актуальные проблемы правового знания;</w:t>
      </w:r>
    </w:p>
    <w:p w:rsidR="000D0D4B" w:rsidRPr="00E31D7D" w:rsidRDefault="000D0D4B" w:rsidP="000D0D4B">
      <w:pPr>
        <w:numPr>
          <w:ilvl w:val="0"/>
          <w:numId w:val="3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обучающих играх (ролевых, ситуативных, деловых), тренингах, моделирующих ситуации из реальной жизни;</w:t>
      </w:r>
    </w:p>
    <w:p w:rsidR="000D0D4B" w:rsidRPr="00E31D7D" w:rsidRDefault="000D0D4B" w:rsidP="000D0D4B">
      <w:pPr>
        <w:numPr>
          <w:ilvl w:val="0"/>
          <w:numId w:val="3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учебно-исследовательских работ по правовой проблематике, разработку индивидуальных и групповых ученических проектов;</w:t>
      </w:r>
    </w:p>
    <w:p w:rsidR="000D0D4B" w:rsidRPr="00E31D7D" w:rsidRDefault="000D0D4B" w:rsidP="000D0D4B">
      <w:pPr>
        <w:numPr>
          <w:ilvl w:val="0"/>
          <w:numId w:val="3"/>
        </w:numPr>
        <w:spacing w:before="20" w:after="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рефератов, освоение </w:t>
      </w:r>
      <w:proofErr w:type="gramStart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оформления результатов исследования актуальных правовых проблем</w:t>
      </w:r>
      <w:proofErr w:type="gramEnd"/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D4B" w:rsidRPr="00E31D7D" w:rsidRDefault="000D0D4B" w:rsidP="000D0D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 предмету включает в себя подготовку и участие в различных конкурсах, правовых олимпиадах. Участие в школьных, районно-городских, областных этапах Всероссийской олимпиады школьников по праву позволяет стимулировать интерес учащихся к изучению предмета, содействует выявлению школьников, проявляющих особые способности к предмету, обладающих наиболее высоким уровнем знаний и умений по экономике.</w:t>
      </w:r>
    </w:p>
    <w:p w:rsidR="000D0D4B" w:rsidRDefault="000D0D4B" w:rsidP="000D0D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D4B" w:rsidRPr="006B3B0D" w:rsidRDefault="000D0D4B" w:rsidP="000D0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B0D">
        <w:rPr>
          <w:rFonts w:ascii="Times New Roman" w:hAnsi="Times New Roman" w:cs="Times New Roman"/>
          <w:b/>
          <w:sz w:val="24"/>
          <w:szCs w:val="24"/>
        </w:rPr>
        <w:lastRenderedPageBreak/>
        <w:t>Получит возможность научиться:</w:t>
      </w:r>
    </w:p>
    <w:p w:rsidR="000D0D4B" w:rsidRPr="006B3B0D" w:rsidRDefault="000D0D4B" w:rsidP="000D0D4B">
      <w:pPr>
        <w:tabs>
          <w:tab w:val="left" w:pos="426"/>
        </w:tabs>
        <w:spacing w:after="0" w:line="3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D0D4B" w:rsidRPr="006B3B0D" w:rsidRDefault="000D0D4B" w:rsidP="000D0D4B">
      <w:pPr>
        <w:numPr>
          <w:ilvl w:val="0"/>
          <w:numId w:val="15"/>
        </w:numPr>
        <w:tabs>
          <w:tab w:val="left" w:pos="426"/>
          <w:tab w:val="left" w:pos="1254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0D0D4B" w:rsidRPr="006B3B0D" w:rsidRDefault="000D0D4B" w:rsidP="000D0D4B">
      <w:pPr>
        <w:tabs>
          <w:tab w:val="left" w:pos="426"/>
        </w:tabs>
        <w:spacing w:after="0"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D0D4B" w:rsidRPr="006B3B0D" w:rsidRDefault="000D0D4B" w:rsidP="000D0D4B">
      <w:pPr>
        <w:numPr>
          <w:ilvl w:val="0"/>
          <w:numId w:val="15"/>
        </w:numPr>
        <w:tabs>
          <w:tab w:val="left" w:pos="426"/>
          <w:tab w:val="left" w:pos="1254"/>
        </w:tabs>
        <w:spacing w:after="0" w:line="235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0D0D4B" w:rsidRPr="006B3B0D" w:rsidRDefault="000D0D4B" w:rsidP="000D0D4B">
      <w:pPr>
        <w:tabs>
          <w:tab w:val="left" w:pos="426"/>
        </w:tabs>
        <w:spacing w:after="0"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D0D4B" w:rsidRPr="006B3B0D" w:rsidRDefault="000D0D4B" w:rsidP="000D0D4B">
      <w:pPr>
        <w:numPr>
          <w:ilvl w:val="0"/>
          <w:numId w:val="15"/>
        </w:numPr>
        <w:tabs>
          <w:tab w:val="left" w:pos="426"/>
          <w:tab w:val="left" w:pos="1254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D0D4B" w:rsidRPr="006B3B0D" w:rsidRDefault="000D0D4B" w:rsidP="000D0D4B">
      <w:pPr>
        <w:numPr>
          <w:ilvl w:val="0"/>
          <w:numId w:val="15"/>
        </w:numPr>
        <w:tabs>
          <w:tab w:val="left" w:pos="426"/>
        </w:tabs>
        <w:spacing w:after="0" w:line="228" w:lineRule="auto"/>
        <w:rPr>
          <w:rFonts w:ascii="Times New Roman" w:eastAsia="Symbol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0D0D4B" w:rsidRPr="006B3B0D" w:rsidRDefault="000D0D4B" w:rsidP="000D0D4B">
      <w:pPr>
        <w:tabs>
          <w:tab w:val="left" w:pos="426"/>
        </w:tabs>
        <w:spacing w:after="0"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0D0D4B" w:rsidRPr="006B3B0D" w:rsidRDefault="000D0D4B" w:rsidP="000D0D4B">
      <w:pPr>
        <w:numPr>
          <w:ilvl w:val="0"/>
          <w:numId w:val="15"/>
        </w:numPr>
        <w:tabs>
          <w:tab w:val="left" w:pos="426"/>
          <w:tab w:val="left" w:pos="1254"/>
        </w:tabs>
        <w:spacing w:after="0" w:line="228" w:lineRule="auto"/>
        <w:rPr>
          <w:rFonts w:ascii="Times New Roman" w:eastAsia="Symbol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 xml:space="preserve">осознанно содействовать защите </w:t>
      </w:r>
      <w:r>
        <w:rPr>
          <w:rFonts w:ascii="Times New Roman" w:hAnsi="Times New Roman" w:cs="Times New Roman"/>
          <w:sz w:val="24"/>
          <w:szCs w:val="24"/>
        </w:rPr>
        <w:t>правопорядка в обществе правовы</w:t>
      </w:r>
      <w:r w:rsidRPr="006B3B0D">
        <w:rPr>
          <w:rFonts w:ascii="Times New Roman" w:hAnsi="Times New Roman" w:cs="Times New Roman"/>
          <w:sz w:val="24"/>
          <w:szCs w:val="24"/>
        </w:rPr>
        <w:t>ми способами и средствами.</w:t>
      </w:r>
    </w:p>
    <w:p w:rsidR="000D0D4B" w:rsidRPr="006B3B0D" w:rsidRDefault="000D0D4B" w:rsidP="000D0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2A2" w:rsidRDefault="00B662A2" w:rsidP="00B6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рабочей программы – всего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</w:t>
      </w:r>
      <w:r w:rsidRPr="0085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5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  <w:r w:rsidRPr="00851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 в неделю)</w:t>
      </w:r>
    </w:p>
    <w:tbl>
      <w:tblPr>
        <w:tblStyle w:val="a7"/>
        <w:tblW w:w="0" w:type="auto"/>
        <w:tblLook w:val="04A0"/>
      </w:tblPr>
      <w:tblGrid>
        <w:gridCol w:w="13291"/>
        <w:gridCol w:w="2323"/>
      </w:tblGrid>
      <w:tr w:rsidR="00B662A2" w:rsidTr="00B662A2">
        <w:tc>
          <w:tcPr>
            <w:tcW w:w="13291" w:type="dxa"/>
          </w:tcPr>
          <w:p w:rsidR="00B662A2" w:rsidRDefault="00FA397C" w:rsidP="00FA3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и структура права. </w:t>
            </w:r>
          </w:p>
        </w:tc>
        <w:tc>
          <w:tcPr>
            <w:tcW w:w="2323" w:type="dxa"/>
          </w:tcPr>
          <w:p w:rsidR="00B662A2" w:rsidRDefault="00FA397C" w:rsidP="00B66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часов.</w:t>
            </w:r>
          </w:p>
        </w:tc>
      </w:tr>
      <w:tr w:rsidR="00B662A2" w:rsidTr="00B662A2">
        <w:tc>
          <w:tcPr>
            <w:tcW w:w="13291" w:type="dxa"/>
          </w:tcPr>
          <w:p w:rsidR="00FA397C" w:rsidRDefault="00FA397C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 системе социальных норм.  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права.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Правоспособность и дееспособность. Дееспособность несовершеннолетних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ответственность.  Особенности юридической ответственности несовершеннолетних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«Система и структура права»</w:t>
            </w:r>
          </w:p>
        </w:tc>
        <w:tc>
          <w:tcPr>
            <w:tcW w:w="2323" w:type="dxa"/>
          </w:tcPr>
          <w:p w:rsidR="00B662A2" w:rsidRDefault="00B662A2" w:rsidP="00B66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2A2" w:rsidTr="00B662A2">
        <w:tc>
          <w:tcPr>
            <w:tcW w:w="13291" w:type="dxa"/>
          </w:tcPr>
          <w:p w:rsidR="00B662A2" w:rsidRDefault="00B662A2" w:rsidP="00FA3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Основы конституционного права. </w:t>
            </w:r>
          </w:p>
        </w:tc>
        <w:tc>
          <w:tcPr>
            <w:tcW w:w="2323" w:type="dxa"/>
          </w:tcPr>
          <w:p w:rsidR="00B662A2" w:rsidRDefault="00FA397C" w:rsidP="00B66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часов.</w:t>
            </w:r>
          </w:p>
        </w:tc>
      </w:tr>
      <w:tr w:rsidR="00B662A2" w:rsidTr="00B662A2">
        <w:tc>
          <w:tcPr>
            <w:tcW w:w="13291" w:type="dxa"/>
          </w:tcPr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– основной закон государства.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 в России.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гражданина РФ.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органов государственной власти в РФ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самоуправление в РФ</w:t>
            </w:r>
          </w:p>
          <w:p w:rsidR="00B662A2" w:rsidRDefault="00B662A2" w:rsidP="00B66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«Основы конституционного права».</w:t>
            </w:r>
          </w:p>
        </w:tc>
        <w:tc>
          <w:tcPr>
            <w:tcW w:w="2323" w:type="dxa"/>
          </w:tcPr>
          <w:p w:rsidR="00B662A2" w:rsidRDefault="00B662A2" w:rsidP="00B66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2A2" w:rsidTr="00B662A2">
        <w:tc>
          <w:tcPr>
            <w:tcW w:w="13291" w:type="dxa"/>
          </w:tcPr>
          <w:p w:rsidR="00B662A2" w:rsidRDefault="00B662A2" w:rsidP="00B66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отрасли и институты права.</w:t>
            </w:r>
          </w:p>
        </w:tc>
        <w:tc>
          <w:tcPr>
            <w:tcW w:w="2323" w:type="dxa"/>
          </w:tcPr>
          <w:p w:rsidR="00B662A2" w:rsidRDefault="00FA397C" w:rsidP="00B66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часов.</w:t>
            </w:r>
          </w:p>
        </w:tc>
      </w:tr>
      <w:tr w:rsidR="00B662A2" w:rsidTr="00B662A2">
        <w:tc>
          <w:tcPr>
            <w:tcW w:w="13291" w:type="dxa"/>
          </w:tcPr>
          <w:p w:rsidR="00B662A2" w:rsidRDefault="00B662A2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право.</w:t>
            </w:r>
          </w:p>
          <w:p w:rsidR="00B662A2" w:rsidRDefault="00B662A2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</w:p>
          <w:p w:rsidR="00B662A2" w:rsidRDefault="00B662A2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право. Субъекты  и объекты гражданских прав.</w:t>
            </w:r>
          </w:p>
          <w:p w:rsidR="00FA397C" w:rsidRDefault="00FA397C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и личные неимущественные права</w:t>
            </w:r>
          </w:p>
          <w:p w:rsidR="00FA397C" w:rsidRDefault="00FA397C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потребителей.</w:t>
            </w:r>
          </w:p>
          <w:p w:rsidR="00FA397C" w:rsidRDefault="00FA397C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право.</w:t>
            </w:r>
          </w:p>
          <w:p w:rsidR="00FA397C" w:rsidRDefault="00FA397C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в сфере образования.</w:t>
            </w:r>
          </w:p>
          <w:p w:rsidR="00FA397C" w:rsidRDefault="00FA397C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право.</w:t>
            </w:r>
          </w:p>
          <w:p w:rsidR="00FA397C" w:rsidRDefault="00FA397C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 и система международного права. Международное гуманитарное право.</w:t>
            </w:r>
          </w:p>
          <w:p w:rsidR="00FA397C" w:rsidRDefault="00FA397C" w:rsidP="00FA3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и проверки знаний  и умений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отрасли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3" w:type="dxa"/>
          </w:tcPr>
          <w:p w:rsidR="00B662A2" w:rsidRDefault="00B662A2" w:rsidP="00B66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62A2" w:rsidTr="00B662A2">
        <w:tc>
          <w:tcPr>
            <w:tcW w:w="13291" w:type="dxa"/>
          </w:tcPr>
          <w:p w:rsidR="00B662A2" w:rsidRDefault="00FA397C" w:rsidP="00FA3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Предэкзаменационное повторение.</w:t>
            </w:r>
          </w:p>
        </w:tc>
        <w:tc>
          <w:tcPr>
            <w:tcW w:w="2323" w:type="dxa"/>
          </w:tcPr>
          <w:p w:rsidR="00B662A2" w:rsidRPr="00FA397C" w:rsidRDefault="00FA397C" w:rsidP="00B662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B662A2" w:rsidRPr="00851A75" w:rsidRDefault="00B662A2" w:rsidP="00B6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D4B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D4B" w:rsidRDefault="000D0D4B" w:rsidP="000D0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97C" w:rsidRPr="006B3B0D" w:rsidRDefault="00FA397C" w:rsidP="00FA3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B0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4C2DAA" w:rsidRPr="00A46B1C">
        <w:rPr>
          <w:rFonts w:ascii="Times New Roman" w:hAnsi="Times New Roman" w:cs="Times New Roman"/>
          <w:sz w:val="28"/>
          <w:szCs w:val="28"/>
          <w:lang w:eastAsia="ar-SA"/>
        </w:rPr>
        <w:t xml:space="preserve">учебного </w:t>
      </w:r>
      <w:r w:rsidR="004C2DAA">
        <w:rPr>
          <w:rFonts w:ascii="Times New Roman" w:hAnsi="Times New Roman" w:cs="Times New Roman"/>
          <w:sz w:val="28"/>
          <w:szCs w:val="28"/>
          <w:lang w:eastAsia="ar-SA"/>
        </w:rPr>
        <w:t>курса</w:t>
      </w:r>
      <w:r w:rsidR="004C2DAA" w:rsidRPr="00A46B1C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4C2DAA" w:rsidRPr="00A4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правовых знаний</w:t>
      </w:r>
      <w:r w:rsidR="004C2DAA" w:rsidRPr="00A4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397C" w:rsidRPr="006B3B0D" w:rsidRDefault="00FA397C" w:rsidP="00FA397C">
      <w:pPr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учебному </w:t>
      </w:r>
      <w:r w:rsidR="004C2DAA">
        <w:rPr>
          <w:rFonts w:ascii="Times New Roman" w:hAnsi="Times New Roman" w:cs="Times New Roman"/>
          <w:sz w:val="24"/>
          <w:szCs w:val="24"/>
        </w:rPr>
        <w:t>курсу Право</w:t>
      </w:r>
      <w:r w:rsidRPr="006B3B0D">
        <w:rPr>
          <w:rFonts w:ascii="Times New Roman" w:hAnsi="Times New Roman" w:cs="Times New Roman"/>
          <w:sz w:val="24"/>
          <w:szCs w:val="24"/>
        </w:rPr>
        <w:t xml:space="preserve"> 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i/>
          <w:sz w:val="24"/>
          <w:szCs w:val="24"/>
        </w:rPr>
      </w:pPr>
      <w:r w:rsidRPr="006B3B0D">
        <w:rPr>
          <w:rFonts w:ascii="Times New Roman" w:hAnsi="Times New Roman" w:cs="Times New Roman"/>
          <w:i/>
          <w:sz w:val="24"/>
          <w:szCs w:val="24"/>
        </w:rPr>
        <w:t>Формирование ценностного отношения к семье как главной опоре в жизни человека и источнику его счастья.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FA397C" w:rsidRPr="006B3B0D" w:rsidRDefault="00FA397C" w:rsidP="00FA397C">
      <w:pPr>
        <w:pStyle w:val="a5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залогу его успешного профессионального самоопределения и ощущения уверенности в завтрашнем дне.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proofErr w:type="gramStart"/>
      <w:r w:rsidRPr="006B3B0D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3B0D">
        <w:rPr>
          <w:rFonts w:ascii="Times New Roman" w:hAnsi="Times New Roman" w:cs="Times New Roman"/>
          <w:i/>
          <w:iCs/>
          <w:sz w:val="24"/>
          <w:szCs w:val="24"/>
        </w:rPr>
        <w:t>познал первые радости и неудачи, которая завещана ему предками и которую нужно оберегать.</w:t>
      </w:r>
      <w:proofErr w:type="gramEnd"/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FA397C" w:rsidRPr="006B3B0D" w:rsidRDefault="00FA397C" w:rsidP="00FA397C">
      <w:pPr>
        <w:pStyle w:val="a5"/>
        <w:ind w:right="1245"/>
        <w:rPr>
          <w:rFonts w:ascii="Times New Roman" w:hAnsi="Times New Roman" w:cs="Times New Roman"/>
          <w:i/>
          <w:iCs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FA397C" w:rsidRPr="006B3B0D" w:rsidRDefault="00FA397C" w:rsidP="00FA397C">
      <w:pPr>
        <w:pStyle w:val="a5"/>
        <w:ind w:right="1245"/>
        <w:rPr>
          <w:rFonts w:ascii="Times New Roman" w:hAnsi="Times New Roman" w:cs="Times New Roman"/>
          <w:i/>
          <w:iCs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 xml:space="preserve"> как результату кропотливого, но увлекательного учебного труда.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FA397C" w:rsidRPr="006B3B0D" w:rsidRDefault="00FA397C" w:rsidP="00FA397C">
      <w:pPr>
        <w:pStyle w:val="a5"/>
        <w:ind w:right="1245"/>
        <w:rPr>
          <w:rFonts w:ascii="Times New Roman" w:hAnsi="Times New Roman" w:cs="Times New Roman"/>
          <w:i/>
          <w:iCs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FA397C" w:rsidRPr="006B3B0D" w:rsidRDefault="00FA397C" w:rsidP="00FA397C">
      <w:pPr>
        <w:spacing w:after="0"/>
        <w:ind w:left="720" w:right="1245"/>
        <w:rPr>
          <w:rFonts w:ascii="Times New Roman" w:hAnsi="Times New Roman" w:cs="Times New Roman"/>
          <w:i/>
          <w:iCs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оптимистичного взгляда на мир.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FA397C" w:rsidRPr="006B3B0D" w:rsidRDefault="00FA397C" w:rsidP="00FA397C">
      <w:pPr>
        <w:spacing w:after="0"/>
        <w:ind w:left="720"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FA397C" w:rsidRPr="006B3B0D" w:rsidRDefault="00FA397C" w:rsidP="00FA397C">
      <w:pPr>
        <w:spacing w:after="0"/>
        <w:ind w:left="720" w:right="1245"/>
        <w:rPr>
          <w:rFonts w:ascii="Times New Roman" w:hAnsi="Times New Roman" w:cs="Times New Roman"/>
          <w:i/>
          <w:iCs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дающие человеку радость общения и позволяющие избегать чувства одиночества.</w:t>
      </w:r>
    </w:p>
    <w:p w:rsidR="00FA397C" w:rsidRPr="006B3B0D" w:rsidRDefault="00FA397C" w:rsidP="00FA397C">
      <w:pPr>
        <w:pStyle w:val="a5"/>
        <w:numPr>
          <w:ilvl w:val="0"/>
          <w:numId w:val="16"/>
        </w:numPr>
        <w:spacing w:after="0" w:line="240" w:lineRule="auto"/>
        <w:ind w:right="1245"/>
        <w:rPr>
          <w:rFonts w:ascii="Times New Roman" w:hAnsi="Times New Roman" w:cs="Times New Roman"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6B3B0D">
        <w:rPr>
          <w:rFonts w:ascii="Times New Roman" w:hAnsi="Times New Roman" w:cs="Times New Roman"/>
          <w:i/>
          <w:iCs/>
          <w:sz w:val="24"/>
          <w:szCs w:val="24"/>
        </w:rPr>
        <w:t>самореализующимся</w:t>
      </w:r>
      <w:proofErr w:type="spellEnd"/>
    </w:p>
    <w:p w:rsidR="00FA397C" w:rsidRDefault="00FA397C" w:rsidP="00FA397C">
      <w:pPr>
        <w:spacing w:after="0"/>
        <w:ind w:left="720" w:right="1245"/>
        <w:rPr>
          <w:rFonts w:ascii="Times New Roman" w:hAnsi="Times New Roman" w:cs="Times New Roman"/>
          <w:i/>
          <w:iCs/>
          <w:sz w:val="24"/>
          <w:szCs w:val="24"/>
        </w:rPr>
      </w:pPr>
      <w:r w:rsidRPr="006B3B0D">
        <w:rPr>
          <w:rFonts w:ascii="Times New Roman" w:hAnsi="Times New Roman" w:cs="Times New Roman"/>
          <w:i/>
          <w:iCs/>
          <w:sz w:val="24"/>
          <w:szCs w:val="24"/>
        </w:rPr>
        <w:t>личностям, отвечающим за свое собственное</w:t>
      </w:r>
    </w:p>
    <w:p w:rsidR="00FA397C" w:rsidRPr="006B3B0D" w:rsidRDefault="00FA397C" w:rsidP="00FA397C">
      <w:pPr>
        <w:spacing w:after="0"/>
        <w:ind w:left="720" w:right="124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ayout w:type="fixed"/>
        <w:tblLook w:val="04A0"/>
      </w:tblPr>
      <w:tblGrid>
        <w:gridCol w:w="1940"/>
        <w:gridCol w:w="3260"/>
        <w:gridCol w:w="5954"/>
        <w:gridCol w:w="2126"/>
        <w:gridCol w:w="1614"/>
      </w:tblGrid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C6A22" w:rsidRDefault="007776F9" w:rsidP="00B67832">
            <w:pPr>
              <w:ind w:right="12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темы.</w:t>
            </w:r>
          </w:p>
        </w:tc>
        <w:tc>
          <w:tcPr>
            <w:tcW w:w="5954" w:type="dxa"/>
          </w:tcPr>
          <w:p w:rsidR="007C6A22" w:rsidRDefault="007C6A22" w:rsidP="00B67832">
            <w:pPr>
              <w:ind w:right="12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</w:tcPr>
          <w:p w:rsidR="007C6A22" w:rsidRDefault="007C6A22" w:rsidP="00B67832">
            <w:pPr>
              <w:ind w:right="1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614" w:type="dxa"/>
          </w:tcPr>
          <w:p w:rsidR="007C6A22" w:rsidRPr="00B67832" w:rsidRDefault="007C6A22" w:rsidP="00B67832">
            <w:pPr>
              <w:pStyle w:val="a5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32">
              <w:rPr>
                <w:rFonts w:ascii="Times New Roman" w:hAnsi="Times New Roman"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Система и структура </w:t>
            </w: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права. 8 часов.</w:t>
            </w:r>
          </w:p>
        </w:tc>
        <w:tc>
          <w:tcPr>
            <w:tcW w:w="5954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урок. Право в системе социальных норм.</w:t>
            </w:r>
          </w:p>
        </w:tc>
        <w:tc>
          <w:tcPr>
            <w:tcW w:w="2126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с.23-30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  <w:r>
              <w:rPr>
                <w:b/>
              </w:rPr>
              <w:t>1,2,3,4,5,6,</w:t>
            </w: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права.</w:t>
            </w:r>
          </w:p>
        </w:tc>
        <w:tc>
          <w:tcPr>
            <w:tcW w:w="2126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«Источники права»</w:t>
            </w:r>
          </w:p>
        </w:tc>
        <w:tc>
          <w:tcPr>
            <w:tcW w:w="1614" w:type="dxa"/>
          </w:tcPr>
          <w:p w:rsidR="007C6A22" w:rsidRPr="00362BD2" w:rsidRDefault="007C6A22" w:rsidP="007C6A22">
            <w:pPr>
              <w:rPr>
                <w:b/>
              </w:rPr>
            </w:pP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</w:t>
            </w:r>
          </w:p>
        </w:tc>
        <w:tc>
          <w:tcPr>
            <w:tcW w:w="2126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2., стр. 30 -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4" w:type="dxa"/>
          </w:tcPr>
          <w:p w:rsidR="007C6A22" w:rsidRDefault="007C6A22" w:rsidP="007C6A22">
            <w:r>
              <w:t>1,2,5,6</w:t>
            </w: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Правоспособность и дееспособность. Дееспособность несовершеннолетних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2., стр. 30 – 42, Задачи.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 стр. 242-243</w:t>
            </w:r>
          </w:p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15 стр.254-257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ответственность.  Особенности юридической ответственности несовершеннолетних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 стр. 196-197</w:t>
            </w:r>
          </w:p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14, стр. 243</w:t>
            </w:r>
          </w:p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15, стр. 263 - 264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«Система и структура права»</w:t>
            </w:r>
          </w:p>
        </w:tc>
        <w:tc>
          <w:tcPr>
            <w:tcW w:w="2126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Понятиятермины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схемы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2,5,9</w:t>
            </w:r>
          </w:p>
        </w:tc>
      </w:tr>
      <w:tr w:rsidR="007776F9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Основы конституционного права. 8 часов.</w:t>
            </w: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– основной закон государства.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 стр. 77-82 Конституция. Преамбула, глава 1.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1,2, 9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 в России.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5 стр. 89-90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гражданина РФ.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Конституция гл.2.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органов государственной власти в РФ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стр. 82-88</w:t>
            </w:r>
          </w:p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гл 4-</w:t>
            </w: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ст.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  <w:r>
              <w:rPr>
                <w:b/>
              </w:rPr>
              <w:lastRenderedPageBreak/>
              <w:t>1,2,5,9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самоуправление в РФ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стр. 88-89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2,5,9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«Основы конституционного права».</w:t>
            </w:r>
          </w:p>
        </w:tc>
        <w:tc>
          <w:tcPr>
            <w:tcW w:w="2126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Понятиятермины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схемы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1,2, 9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отрасли и институты права.</w:t>
            </w: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1, 5,9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15</w:t>
            </w: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1,2,5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право. Субъекты  и объекты гражданских прав.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7C6A22" w:rsidRDefault="007C6A22" w:rsidP="007C6A22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7C6A22" w:rsidTr="00B67832">
        <w:tc>
          <w:tcPr>
            <w:tcW w:w="194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и личные неимущественные права.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потребителей.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стр. 144-151</w:t>
            </w:r>
          </w:p>
        </w:tc>
        <w:tc>
          <w:tcPr>
            <w:tcW w:w="1614" w:type="dxa"/>
          </w:tcPr>
          <w:p w:rsidR="007C6A22" w:rsidRDefault="007C6A22" w:rsidP="007C6A22">
            <w:r w:rsidRPr="001B7908">
              <w:rPr>
                <w:b/>
              </w:rPr>
              <w:t>1,2,5,8,9</w:t>
            </w: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в сфере образования.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</w:t>
            </w:r>
          </w:p>
        </w:tc>
        <w:tc>
          <w:tcPr>
            <w:tcW w:w="1614" w:type="dxa"/>
          </w:tcPr>
          <w:p w:rsidR="007C6A22" w:rsidRDefault="007C6A22" w:rsidP="007C6A22">
            <w:r w:rsidRPr="001B7908">
              <w:rPr>
                <w:b/>
              </w:rPr>
              <w:t>1,2,5,8,9</w:t>
            </w: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1614" w:type="dxa"/>
          </w:tcPr>
          <w:p w:rsidR="007C6A22" w:rsidRDefault="007C6A22" w:rsidP="007C6A22">
            <w:r w:rsidRPr="001B7908">
              <w:rPr>
                <w:b/>
              </w:rPr>
              <w:t>1,2,5,8,9</w:t>
            </w:r>
            <w:r>
              <w:rPr>
                <w:b/>
              </w:rPr>
              <w:t>,10</w:t>
            </w: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 и система международного права. Международное гуманитарное право.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16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права</w:t>
            </w:r>
          </w:p>
        </w:tc>
        <w:tc>
          <w:tcPr>
            <w:tcW w:w="2126" w:type="dxa"/>
          </w:tcPr>
          <w:p w:rsidR="007C6A22" w:rsidRPr="00E31D7D" w:rsidRDefault="007C6A22" w:rsidP="007C6A2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</w:t>
            </w:r>
          </w:p>
        </w:tc>
        <w:tc>
          <w:tcPr>
            <w:tcW w:w="1614" w:type="dxa"/>
          </w:tcPr>
          <w:p w:rsidR="007C6A22" w:rsidRDefault="007C6A22" w:rsidP="007C6A22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«Основы конституционного права».</w:t>
            </w:r>
          </w:p>
        </w:tc>
        <w:tc>
          <w:tcPr>
            <w:tcW w:w="2126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Понятиятермины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схемы</w:t>
            </w:r>
          </w:p>
        </w:tc>
        <w:tc>
          <w:tcPr>
            <w:tcW w:w="1614" w:type="dxa"/>
          </w:tcPr>
          <w:p w:rsidR="007C6A22" w:rsidRDefault="007C6A22" w:rsidP="007C6A22">
            <w:r w:rsidRPr="001B7908">
              <w:rPr>
                <w:b/>
              </w:rPr>
              <w:t>1,2,5,8,9</w:t>
            </w:r>
          </w:p>
        </w:tc>
      </w:tr>
      <w:tr w:rsidR="007C6A22" w:rsidTr="00B67832">
        <w:tc>
          <w:tcPr>
            <w:tcW w:w="1940" w:type="dxa"/>
          </w:tcPr>
          <w:p w:rsidR="007C6A22" w:rsidRDefault="007776F9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60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Предэкзаменационное повторение.</w:t>
            </w:r>
          </w:p>
        </w:tc>
        <w:tc>
          <w:tcPr>
            <w:tcW w:w="5954" w:type="dxa"/>
          </w:tcPr>
          <w:p w:rsidR="007C6A22" w:rsidRPr="00E31D7D" w:rsidRDefault="007C6A22" w:rsidP="007C6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Предэкзаменационное повторение.</w:t>
            </w:r>
          </w:p>
        </w:tc>
        <w:tc>
          <w:tcPr>
            <w:tcW w:w="2126" w:type="dxa"/>
          </w:tcPr>
          <w:p w:rsidR="007C6A22" w:rsidRDefault="007C6A22" w:rsidP="007C6A22">
            <w:pPr>
              <w:ind w:right="1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Понятиятермины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схемы</w:t>
            </w:r>
          </w:p>
        </w:tc>
        <w:tc>
          <w:tcPr>
            <w:tcW w:w="1614" w:type="dxa"/>
          </w:tcPr>
          <w:p w:rsidR="007C6A22" w:rsidRDefault="007C6A22" w:rsidP="007C6A22">
            <w:r w:rsidRPr="001B7908">
              <w:rPr>
                <w:b/>
              </w:rPr>
              <w:t>1,2,5,8,9</w:t>
            </w:r>
          </w:p>
        </w:tc>
      </w:tr>
    </w:tbl>
    <w:p w:rsidR="000D0D4B" w:rsidRPr="009B1A0B" w:rsidRDefault="000D0D4B" w:rsidP="000D0D4B">
      <w:pPr>
        <w:spacing w:after="0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</w:p>
    <w:p w:rsidR="00116883" w:rsidRPr="00E31D7D" w:rsidRDefault="00116883" w:rsidP="00FA397C">
      <w:pPr>
        <w:rPr>
          <w:rFonts w:ascii="Times New Roman" w:hAnsi="Times New Roman" w:cs="Times New Roman"/>
          <w:sz w:val="24"/>
          <w:szCs w:val="24"/>
        </w:rPr>
      </w:pPr>
    </w:p>
    <w:sectPr w:rsidR="00116883" w:rsidRPr="00E31D7D" w:rsidSect="00E31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3D"/>
    <w:multiLevelType w:val="multilevel"/>
    <w:tmpl w:val="827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C6151"/>
    <w:multiLevelType w:val="multilevel"/>
    <w:tmpl w:val="761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D1FDC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172F4"/>
    <w:multiLevelType w:val="multilevel"/>
    <w:tmpl w:val="A1C23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34F0"/>
    <w:multiLevelType w:val="multilevel"/>
    <w:tmpl w:val="3FA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17A1D"/>
    <w:multiLevelType w:val="multilevel"/>
    <w:tmpl w:val="EB443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4560"/>
    <w:multiLevelType w:val="multilevel"/>
    <w:tmpl w:val="42C4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B46AE"/>
    <w:multiLevelType w:val="multilevel"/>
    <w:tmpl w:val="753C0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05113"/>
    <w:multiLevelType w:val="multilevel"/>
    <w:tmpl w:val="298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D1826"/>
    <w:multiLevelType w:val="hybridMultilevel"/>
    <w:tmpl w:val="37E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018F2"/>
    <w:multiLevelType w:val="multilevel"/>
    <w:tmpl w:val="637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33924"/>
    <w:multiLevelType w:val="multilevel"/>
    <w:tmpl w:val="5A9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22E25"/>
    <w:multiLevelType w:val="multilevel"/>
    <w:tmpl w:val="0F9AD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179"/>
    <w:rsid w:val="000D0D4B"/>
    <w:rsid w:val="00116883"/>
    <w:rsid w:val="002A11FC"/>
    <w:rsid w:val="002E270D"/>
    <w:rsid w:val="00423465"/>
    <w:rsid w:val="004C2DAA"/>
    <w:rsid w:val="004D70ED"/>
    <w:rsid w:val="00640D18"/>
    <w:rsid w:val="00771179"/>
    <w:rsid w:val="007776F9"/>
    <w:rsid w:val="007C6A22"/>
    <w:rsid w:val="00934E55"/>
    <w:rsid w:val="009E50F0"/>
    <w:rsid w:val="00A46B1C"/>
    <w:rsid w:val="00A95406"/>
    <w:rsid w:val="00AB04F6"/>
    <w:rsid w:val="00B662A2"/>
    <w:rsid w:val="00B67832"/>
    <w:rsid w:val="00CA5E25"/>
    <w:rsid w:val="00CD62EB"/>
    <w:rsid w:val="00D32B5A"/>
    <w:rsid w:val="00E31D7D"/>
    <w:rsid w:val="00F54854"/>
    <w:rsid w:val="00FA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77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71179"/>
  </w:style>
  <w:style w:type="paragraph" w:customStyle="1" w:styleId="c0">
    <w:name w:val="c0"/>
    <w:basedOn w:val="a"/>
    <w:rsid w:val="0077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1179"/>
  </w:style>
  <w:style w:type="paragraph" w:customStyle="1" w:styleId="c7">
    <w:name w:val="c7"/>
    <w:basedOn w:val="a"/>
    <w:rsid w:val="0077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1179"/>
  </w:style>
  <w:style w:type="paragraph" w:customStyle="1" w:styleId="c9">
    <w:name w:val="c9"/>
    <w:basedOn w:val="a"/>
    <w:rsid w:val="0077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7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D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31D7D"/>
    <w:pPr>
      <w:ind w:left="720"/>
      <w:contextualSpacing/>
    </w:pPr>
  </w:style>
  <w:style w:type="table" w:styleId="a7">
    <w:name w:val="Table Grid"/>
    <w:basedOn w:val="a1"/>
    <w:uiPriority w:val="59"/>
    <w:rsid w:val="00B6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934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infourok.ru/site/go?href=http%3A%2F%2Ffcior.edu.ru%2Fcatalog%2Fmeta%2F3%2Fp%2Fpage.html" TargetMode="External"/><Relationship Id="rId18" Type="http://schemas.openxmlformats.org/officeDocument/2006/relationships/hyperlink" Target="http://infourok.ru/site/go?href=http%3A%2F%2Fwww.rsr-olymp.ru%2F" TargetMode="External"/><Relationship Id="rId26" Type="http://schemas.openxmlformats.org/officeDocument/2006/relationships/hyperlink" Target="https://www.google.com/url?q=http://www.standart.edu.ru/&amp;sa=D&amp;ust=1536128950819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mon.ru/&amp;sa=D&amp;ust=1536128950818000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infourok.ru/site/go?href=http%3A%2F%2Fwindow.edu.ru%2Flibrary%3Fp_rubr%3D2.1" TargetMode="External"/><Relationship Id="rId17" Type="http://schemas.openxmlformats.org/officeDocument/2006/relationships/hyperlink" Target="http://infourok.ru/site/go?href=http%3A%2F%2Fgia.edu.ru%2F" TargetMode="External"/><Relationship Id="rId25" Type="http://schemas.openxmlformats.org/officeDocument/2006/relationships/hyperlink" Target="https://www.google.com/url?q=http://www.elibrary.ru/defaultx.asp&amp;sa=D&amp;ust=1536128950819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www.rustest.ru%2F" TargetMode="External"/><Relationship Id="rId20" Type="http://schemas.openxmlformats.org/officeDocument/2006/relationships/hyperlink" Target="http://infourok.ru/site/go?href=http%3A%2F%2Fwww.edu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://infourok.ru/site/go?href=http%3A%2F%2Ffcior.edu.ru%2F" TargetMode="External"/><Relationship Id="rId24" Type="http://schemas.openxmlformats.org/officeDocument/2006/relationships/hyperlink" Target="https://www.google.com/url?q=http://www.school.edu.ru/&amp;sa=D&amp;ust=153612895081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katalog.iot.ru%2F" TargetMode="External"/><Relationship Id="rId23" Type="http://schemas.openxmlformats.org/officeDocument/2006/relationships/hyperlink" Target="https://www.google.com/url?q=http://www.fipi.ru/&amp;sa=D&amp;ust=1536128950818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infourok.ru/site/go?href=http%3A%2F%2Fwww.school.edu.ru%2F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infourok.ru/site/go?href=http%3A%2F%2Fschool-collection.edu.ru%2F" TargetMode="External"/><Relationship Id="rId22" Type="http://schemas.openxmlformats.org/officeDocument/2006/relationships/hyperlink" Target="https://www.google.com/url?q=http://gov.ru/&amp;sa=D&amp;ust=1536128950818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4563B-E08D-48B9-B69E-57055BBC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М5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3</cp:revision>
  <cp:lastPrinted>2021-09-17T11:28:00Z</cp:lastPrinted>
  <dcterms:created xsi:type="dcterms:W3CDTF">2021-10-19T12:23:00Z</dcterms:created>
  <dcterms:modified xsi:type="dcterms:W3CDTF">2021-10-24T11:42:00Z</dcterms:modified>
</cp:coreProperties>
</file>