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1A" w:rsidRDefault="00F82D1A" w:rsidP="00F82D1A">
      <w:pPr>
        <w:jc w:val="center"/>
        <w:rPr>
          <w:rFonts w:cs="Times New Roman"/>
          <w:b/>
        </w:rPr>
      </w:pPr>
      <w:r w:rsidRPr="00F82D1A">
        <w:rPr>
          <w:rFonts w:cs="Times New Roman"/>
          <w:b/>
        </w:rPr>
        <w:t>Рабочая программа по  учебному курсу</w:t>
      </w:r>
      <w:r>
        <w:rPr>
          <w:rFonts w:cs="Times New Roman"/>
        </w:rPr>
        <w:t xml:space="preserve"> </w:t>
      </w:r>
      <w:r w:rsidRPr="004933E6">
        <w:rPr>
          <w:rFonts w:cs="Times New Roman"/>
        </w:rPr>
        <w:t xml:space="preserve"> </w:t>
      </w:r>
      <w:r w:rsidRPr="004933E6">
        <w:rPr>
          <w:rFonts w:cs="Times New Roman"/>
          <w:b/>
        </w:rPr>
        <w:t>информационные технологии</w:t>
      </w:r>
    </w:p>
    <w:p w:rsidR="00F82D1A" w:rsidRDefault="00F82D1A" w:rsidP="00F82D1A">
      <w:pPr>
        <w:jc w:val="center"/>
        <w:rPr>
          <w:rFonts w:cs="Times New Roman"/>
          <w:b/>
        </w:rPr>
      </w:pPr>
      <w:r>
        <w:rPr>
          <w:rFonts w:cs="Times New Roman"/>
          <w:b/>
        </w:rPr>
        <w:t>10 класс</w:t>
      </w:r>
    </w:p>
    <w:p w:rsidR="00B05CD6" w:rsidRPr="004933E6" w:rsidRDefault="00F82D1A" w:rsidP="00361CE8">
      <w:pPr>
        <w:rPr>
          <w:rFonts w:cs="Times New Roman"/>
        </w:rPr>
      </w:pPr>
      <w:r w:rsidRPr="004933E6">
        <w:rPr>
          <w:rFonts w:cs="Times New Roman"/>
        </w:rPr>
        <w:t xml:space="preserve"> </w:t>
      </w:r>
      <w:r w:rsidR="00B05CD6" w:rsidRPr="004933E6">
        <w:rPr>
          <w:rFonts w:cs="Times New Roman"/>
        </w:rPr>
        <w:t xml:space="preserve">Рабочая программа по  учебному </w:t>
      </w:r>
      <w:r>
        <w:rPr>
          <w:rFonts w:cs="Times New Roman"/>
        </w:rPr>
        <w:t>курсу</w:t>
      </w:r>
      <w:r w:rsidR="00B05CD6" w:rsidRPr="004933E6">
        <w:rPr>
          <w:rFonts w:cs="Times New Roman"/>
        </w:rPr>
        <w:t xml:space="preserve"> </w:t>
      </w:r>
      <w:r w:rsidR="00C842F6" w:rsidRPr="004933E6">
        <w:rPr>
          <w:rFonts w:cs="Times New Roman"/>
          <w:b/>
        </w:rPr>
        <w:t xml:space="preserve">информационные технологии </w:t>
      </w:r>
      <w:r w:rsidR="00B05CD6" w:rsidRPr="004933E6">
        <w:rPr>
          <w:rFonts w:cs="Times New Roman"/>
        </w:rPr>
        <w:t xml:space="preserve"> на 2021-2022 учебный год для </w:t>
      </w:r>
      <w:proofErr w:type="gramStart"/>
      <w:r w:rsidR="00B05CD6" w:rsidRPr="004933E6">
        <w:rPr>
          <w:rFonts w:cs="Times New Roman"/>
        </w:rPr>
        <w:t>обучающихся</w:t>
      </w:r>
      <w:proofErr w:type="gramEnd"/>
      <w:r w:rsidR="00B05CD6" w:rsidRPr="004933E6">
        <w:rPr>
          <w:rFonts w:cs="Times New Roman"/>
        </w:rPr>
        <w:t xml:space="preserve">  10 класса МБОУ «Многопрофильный лицей №11 им. В. Г. Мендельсона» разработана в соответствии с требованиями:</w:t>
      </w:r>
    </w:p>
    <w:p w:rsidR="00B05CD6" w:rsidRPr="004933E6" w:rsidRDefault="00B05CD6" w:rsidP="00361CE8">
      <w:pPr>
        <w:pStyle w:val="a3"/>
        <w:numPr>
          <w:ilvl w:val="0"/>
          <w:numId w:val="1"/>
        </w:numPr>
        <w:ind w:right="283"/>
      </w:pPr>
      <w:r w:rsidRPr="004933E6">
        <w:t>Федерального закона от 29.12.2012 №273-ФЗ «Об образовании в Российской Федерации»</w:t>
      </w:r>
    </w:p>
    <w:p w:rsidR="00B05CD6" w:rsidRPr="004933E6" w:rsidRDefault="00B05CD6" w:rsidP="00361CE8">
      <w:pPr>
        <w:pStyle w:val="a3"/>
        <w:numPr>
          <w:ilvl w:val="0"/>
          <w:numId w:val="1"/>
        </w:numPr>
        <w:ind w:right="708"/>
      </w:pPr>
      <w:r w:rsidRPr="004933E6">
        <w:t>Федерального закона от 31.07.2020 №304-ФЗ «О внесении изменений в ФЗ «Об образовании в РФ» по вопросам воспитания»</w:t>
      </w:r>
    </w:p>
    <w:p w:rsidR="00F82D1A" w:rsidRPr="005D6A89" w:rsidRDefault="00F82D1A" w:rsidP="00F82D1A">
      <w:pPr>
        <w:pStyle w:val="a3"/>
        <w:numPr>
          <w:ilvl w:val="0"/>
          <w:numId w:val="1"/>
        </w:numPr>
        <w:ind w:right="708"/>
      </w:pPr>
      <w:r w:rsidRPr="005D6A89">
        <w:t xml:space="preserve">Приказа </w:t>
      </w:r>
      <w:proofErr w:type="spellStart"/>
      <w:r w:rsidRPr="005D6A89">
        <w:t>Минпросвещения</w:t>
      </w:r>
      <w:proofErr w:type="spellEnd"/>
      <w:r w:rsidRPr="005D6A89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B05CD6" w:rsidRPr="004933E6" w:rsidRDefault="00B05CD6" w:rsidP="00361CE8">
      <w:pPr>
        <w:pStyle w:val="a3"/>
        <w:numPr>
          <w:ilvl w:val="0"/>
          <w:numId w:val="1"/>
        </w:numPr>
        <w:tabs>
          <w:tab w:val="left" w:pos="8647"/>
        </w:tabs>
        <w:ind w:right="566"/>
      </w:pPr>
      <w:r w:rsidRPr="004933E6">
        <w:t xml:space="preserve">Приказа </w:t>
      </w:r>
      <w:proofErr w:type="spellStart"/>
      <w:r w:rsidRPr="004933E6">
        <w:t>Минпросвещения</w:t>
      </w:r>
      <w:proofErr w:type="spellEnd"/>
      <w:r w:rsidRPr="004933E6"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B05CD6" w:rsidRPr="004933E6" w:rsidRDefault="00B05CD6" w:rsidP="00361CE8">
      <w:pPr>
        <w:pStyle w:val="a3"/>
        <w:numPr>
          <w:ilvl w:val="0"/>
          <w:numId w:val="1"/>
        </w:numPr>
        <w:ind w:right="708"/>
      </w:pPr>
      <w:r w:rsidRPr="004933E6">
        <w:t xml:space="preserve">Федеральный государственный образовательный стандарт  среднего общего образования(утвержден приказом Министерства образования и науки РФ от </w:t>
      </w:r>
      <w:proofErr w:type="spellStart"/>
      <w:proofErr w:type="gramStart"/>
      <w:r w:rsidRPr="004933E6">
        <w:t>от</w:t>
      </w:r>
      <w:proofErr w:type="spellEnd"/>
      <w:proofErr w:type="gramEnd"/>
      <w:r w:rsidRPr="004933E6">
        <w:t xml:space="preserve"> 17.12.2012 №413 с изменениями и дополнениями от 29.12.2014г., 31.12.2015г., 29.06.2017 г.)</w:t>
      </w:r>
    </w:p>
    <w:p w:rsidR="00B05CD6" w:rsidRPr="004933E6" w:rsidRDefault="00D6544C" w:rsidP="00361CE8">
      <w:pPr>
        <w:numPr>
          <w:ilvl w:val="0"/>
          <w:numId w:val="1"/>
        </w:numPr>
        <w:ind w:right="708"/>
        <w:rPr>
          <w:rFonts w:eastAsia="Times New Roman" w:cs="Times New Roman"/>
        </w:rPr>
      </w:pPr>
      <w:hyperlink r:id="rId5" w:anchor="/document/99/566085656/ZAP23UG3D9/" w:history="1">
        <w:r w:rsidR="00B05CD6" w:rsidRPr="004933E6">
          <w:rPr>
            <w:rFonts w:eastAsia="Times New Roman" w:cs="Times New Roman"/>
          </w:rPr>
          <w:t>СП 2.4.3648-20</w:t>
        </w:r>
      </w:hyperlink>
      <w:r w:rsidR="00B05CD6" w:rsidRPr="004933E6">
        <w:rPr>
          <w:rFonts w:eastAsia="Times New Roman" w:cs="Times New Roman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B05CD6" w:rsidRPr="004933E6">
          <w:rPr>
            <w:rFonts w:eastAsia="Times New Roman" w:cs="Times New Roman"/>
          </w:rPr>
          <w:t>постановлением главного санитарного врача от 28.09.2020 № 28</w:t>
        </w:r>
      </w:hyperlink>
      <w:r w:rsidR="00B05CD6" w:rsidRPr="004933E6">
        <w:rPr>
          <w:rFonts w:eastAsia="Times New Roman" w:cs="Times New Roman"/>
        </w:rPr>
        <w:t>;</w:t>
      </w:r>
    </w:p>
    <w:p w:rsidR="00B05CD6" w:rsidRPr="004933E6" w:rsidRDefault="00D6544C" w:rsidP="00361CE8">
      <w:pPr>
        <w:pStyle w:val="a3"/>
        <w:numPr>
          <w:ilvl w:val="0"/>
          <w:numId w:val="1"/>
        </w:numPr>
        <w:tabs>
          <w:tab w:val="left" w:pos="8647"/>
        </w:tabs>
        <w:ind w:right="850"/>
      </w:pPr>
      <w:hyperlink r:id="rId7" w:anchor="/document/99/573500115/XA00LVA2M9/" w:history="1">
        <w:proofErr w:type="spellStart"/>
        <w:r w:rsidR="00B05CD6" w:rsidRPr="004933E6">
          <w:t>СанПиН</w:t>
        </w:r>
        <w:proofErr w:type="spellEnd"/>
        <w:r w:rsidR="00B05CD6" w:rsidRPr="004933E6">
          <w:t xml:space="preserve"> 1.2.3685-21</w:t>
        </w:r>
      </w:hyperlink>
      <w:r w:rsidR="00B05CD6" w:rsidRPr="004933E6"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B05CD6" w:rsidRPr="004933E6">
          <w:t>постановлением главного санитарного врача от 28.01.2021 № 2</w:t>
        </w:r>
      </w:hyperlink>
    </w:p>
    <w:p w:rsidR="00B05CD6" w:rsidRPr="004933E6" w:rsidRDefault="00D6544C" w:rsidP="00361CE8">
      <w:pPr>
        <w:pStyle w:val="a3"/>
        <w:numPr>
          <w:ilvl w:val="0"/>
          <w:numId w:val="1"/>
        </w:numPr>
      </w:pPr>
      <w:hyperlink r:id="rId9" w:anchor="/document/97/482254/" w:history="1">
        <w:r w:rsidR="00B05CD6" w:rsidRPr="004933E6">
          <w:rPr>
            <w:u w:val="single"/>
          </w:rPr>
          <w:t xml:space="preserve">Приказа </w:t>
        </w:r>
        <w:proofErr w:type="spellStart"/>
        <w:r w:rsidR="00B05CD6" w:rsidRPr="004933E6">
          <w:rPr>
            <w:u w:val="single"/>
          </w:rPr>
          <w:t>Минпросвещения</w:t>
        </w:r>
        <w:proofErr w:type="spellEnd"/>
        <w:r w:rsidR="00B05CD6" w:rsidRPr="004933E6">
          <w:rPr>
            <w:u w:val="single"/>
          </w:rPr>
          <w:t xml:space="preserve"> от 20.05.2020 № 254</w:t>
        </w:r>
      </w:hyperlink>
      <w:r w:rsidR="00B05CD6" w:rsidRPr="004933E6">
        <w:t> «Об утверждении федерального перечня учебников, допущенных к использованию при реализации</w:t>
      </w:r>
    </w:p>
    <w:p w:rsidR="00B05CD6" w:rsidRPr="004933E6" w:rsidRDefault="00B05CD6" w:rsidP="00361CE8">
      <w:pPr>
        <w:ind w:left="360"/>
        <w:rPr>
          <w:rFonts w:eastAsia="Times New Roman" w:cs="Times New Roman"/>
        </w:rPr>
      </w:pPr>
      <w:r w:rsidRPr="004933E6">
        <w:rPr>
          <w:rFonts w:eastAsia="Times New Roman" w:cs="Times New Roman"/>
        </w:rPr>
        <w:t xml:space="preserve"> имеющих государственную аккредитацию образовательных программ начально</w:t>
      </w:r>
      <w:r w:rsidRPr="004933E6">
        <w:rPr>
          <w:rFonts w:cs="Times New Roman"/>
        </w:rPr>
        <w:t xml:space="preserve">го </w:t>
      </w:r>
      <w:r w:rsidRPr="004933E6">
        <w:rPr>
          <w:rFonts w:eastAsia="Times New Roman" w:cs="Times New Roman"/>
        </w:rPr>
        <w:t xml:space="preserve">общего, основного общего, среднего общего </w:t>
      </w:r>
    </w:p>
    <w:p w:rsidR="00B05CD6" w:rsidRPr="004933E6" w:rsidRDefault="00B05CD6" w:rsidP="00361CE8">
      <w:pPr>
        <w:pStyle w:val="a3"/>
      </w:pPr>
      <w:r w:rsidRPr="004933E6">
        <w:t>образования организациями, осуществляющими образовательную деятельность».</w:t>
      </w:r>
    </w:p>
    <w:p w:rsidR="00B05CD6" w:rsidRPr="004933E6" w:rsidRDefault="00B05CD6" w:rsidP="00361CE8">
      <w:pPr>
        <w:pStyle w:val="a3"/>
        <w:numPr>
          <w:ilvl w:val="0"/>
          <w:numId w:val="1"/>
        </w:numPr>
        <w:ind w:right="850"/>
      </w:pPr>
      <w:r w:rsidRPr="004933E6">
        <w:t xml:space="preserve">Основной образовательной программой среднего  общего образования </w:t>
      </w:r>
      <w:r w:rsidRPr="004933E6">
        <w:rPr>
          <w:iCs/>
        </w:rPr>
        <w:t>МБОУ «Многопрофильный лицей №11 им. В.Г. Мендельсона»</w:t>
      </w:r>
    </w:p>
    <w:p w:rsidR="00B05CD6" w:rsidRPr="004933E6" w:rsidRDefault="00B05CD6" w:rsidP="00361CE8">
      <w:pPr>
        <w:pStyle w:val="a3"/>
        <w:numPr>
          <w:ilvl w:val="0"/>
          <w:numId w:val="1"/>
        </w:numPr>
        <w:ind w:right="708"/>
      </w:pPr>
      <w:r w:rsidRPr="004933E6">
        <w:t>Учебного плана и календарного учебного графика среднего общего образования, утвержденных  приказом  МБОУ «</w:t>
      </w:r>
      <w:r w:rsidRPr="004933E6">
        <w:rPr>
          <w:iCs/>
        </w:rPr>
        <w:t xml:space="preserve">Многопрофильный лицей №11 им. В.Г. Мендельсона» </w:t>
      </w:r>
      <w:r w:rsidRPr="004933E6">
        <w:t>  от </w:t>
      </w:r>
      <w:r w:rsidRPr="004933E6">
        <w:rPr>
          <w:iCs/>
        </w:rPr>
        <w:t>27.08.2021</w:t>
      </w:r>
      <w:r w:rsidRPr="004933E6">
        <w:t> № </w:t>
      </w:r>
      <w:r w:rsidRPr="004933E6">
        <w:rPr>
          <w:i/>
          <w:iCs/>
        </w:rPr>
        <w:t xml:space="preserve">212 </w:t>
      </w:r>
      <w:r w:rsidRPr="004933E6"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B05CD6" w:rsidRPr="004933E6" w:rsidRDefault="00B05CD6" w:rsidP="00361CE8">
      <w:pPr>
        <w:pStyle w:val="a3"/>
        <w:numPr>
          <w:ilvl w:val="0"/>
          <w:numId w:val="1"/>
        </w:numPr>
        <w:ind w:right="708"/>
      </w:pPr>
      <w:r w:rsidRPr="004933E6">
        <w:t>Рабочей программы воспитания  МБОУ «</w:t>
      </w:r>
      <w:r w:rsidRPr="004933E6">
        <w:rPr>
          <w:iCs/>
        </w:rPr>
        <w:t>Многопрофильный лицей №11 им. В.Г. Мендельсона»</w:t>
      </w:r>
    </w:p>
    <w:p w:rsidR="00B05CD6" w:rsidRPr="004933E6" w:rsidRDefault="00B05CD6" w:rsidP="00361CE8">
      <w:pPr>
        <w:pStyle w:val="a3"/>
        <w:numPr>
          <w:ilvl w:val="0"/>
          <w:numId w:val="1"/>
        </w:numPr>
        <w:ind w:right="708"/>
      </w:pPr>
      <w:r w:rsidRPr="004933E6">
        <w:t xml:space="preserve">Примерной  программой среднего общего образования - ФГОС программа для средней  школы 10-11 классы </w:t>
      </w:r>
      <w:r w:rsidR="00DD41FE" w:rsidRPr="004933E6">
        <w:t xml:space="preserve">Поляков К.Ю., Еремин Е.А </w:t>
      </w:r>
      <w:r w:rsidRPr="004933E6">
        <w:t>Москва БИНОМ.         Лаборатория знаний 2016.</w:t>
      </w:r>
      <w:r w:rsidRPr="004933E6">
        <w:rPr>
          <w:i/>
        </w:rPr>
        <w:t xml:space="preserve"> </w:t>
      </w:r>
      <w:r w:rsidRPr="004933E6">
        <w:t>-167с</w:t>
      </w:r>
    </w:p>
    <w:p w:rsidR="00B05CD6" w:rsidRPr="004933E6" w:rsidRDefault="00B05CD6" w:rsidP="00361CE8">
      <w:pPr>
        <w:pStyle w:val="a3"/>
        <w:numPr>
          <w:ilvl w:val="0"/>
          <w:numId w:val="1"/>
        </w:numPr>
        <w:ind w:right="708"/>
      </w:pPr>
      <w:r w:rsidRPr="004933E6">
        <w:rPr>
          <w:iCs/>
        </w:rPr>
        <w:t xml:space="preserve">Положения о рабочей программе по учебному предмету </w:t>
      </w:r>
      <w:r w:rsidRPr="004933E6">
        <w:t>МБОУ «</w:t>
      </w:r>
      <w:r w:rsidRPr="004933E6">
        <w:rPr>
          <w:iCs/>
        </w:rPr>
        <w:t>Многопрофильный лицей №11 им. В.Г. Мендельсона»</w:t>
      </w:r>
    </w:p>
    <w:p w:rsidR="00B05CD6" w:rsidRPr="004933E6" w:rsidRDefault="00B05CD6" w:rsidP="00361CE8">
      <w:pPr>
        <w:pStyle w:val="a3"/>
        <w:numPr>
          <w:ilvl w:val="0"/>
          <w:numId w:val="1"/>
        </w:numPr>
        <w:ind w:right="3629"/>
      </w:pPr>
      <w:r w:rsidRPr="004933E6">
        <w:t xml:space="preserve">УМК </w:t>
      </w:r>
    </w:p>
    <w:p w:rsidR="00B05CD6" w:rsidRPr="004933E6" w:rsidRDefault="00B05CD6" w:rsidP="00361CE8">
      <w:pPr>
        <w:pStyle w:val="a3"/>
        <w:ind w:left="0" w:right="3629"/>
        <w:rPr>
          <w:b/>
        </w:rPr>
      </w:pPr>
      <w:r w:rsidRPr="004933E6">
        <w:rPr>
          <w:b/>
        </w:rPr>
        <w:t>Для реализации программы используются учебники и учебные пособия из УМК:</w:t>
      </w:r>
    </w:p>
    <w:p w:rsidR="00B05CD6" w:rsidRPr="004933E6" w:rsidRDefault="00B05CD6" w:rsidP="00361CE8">
      <w:pPr>
        <w:pStyle w:val="a3"/>
        <w:ind w:left="0" w:right="3629"/>
        <w:rPr>
          <w:u w:val="single"/>
        </w:rPr>
      </w:pPr>
      <w:r w:rsidRPr="004933E6">
        <w:rPr>
          <w:u w:val="single"/>
        </w:rPr>
        <w:t>Для педагога:</w:t>
      </w:r>
    </w:p>
    <w:p w:rsidR="00B05CD6" w:rsidRPr="004933E6" w:rsidRDefault="00B05CD6" w:rsidP="00361CE8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933E6">
        <w:rPr>
          <w:rFonts w:ascii="Times New Roman" w:hAnsi="Times New Roman" w:cs="Times New Roman"/>
          <w:b w:val="0"/>
          <w:sz w:val="24"/>
          <w:szCs w:val="24"/>
        </w:rPr>
        <w:lastRenderedPageBreak/>
        <w:t>1)</w:t>
      </w:r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>Информатика</w:t>
      </w:r>
      <w:proofErr w:type="spellEnd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. 10 </w:t>
      </w:r>
      <w:proofErr w:type="spellStart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>класс</w:t>
      </w:r>
      <w:proofErr w:type="spellEnd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>Углубленный</w:t>
      </w:r>
      <w:proofErr w:type="spellEnd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>уровень</w:t>
      </w:r>
      <w:proofErr w:type="spellEnd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. 1-2 </w:t>
      </w:r>
      <w:proofErr w:type="spellStart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>книга</w:t>
      </w:r>
      <w:proofErr w:type="spellEnd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>Поляков</w:t>
      </w:r>
      <w:proofErr w:type="spellEnd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>К.Ю.,</w:t>
      </w:r>
      <w:proofErr w:type="gramEnd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>Еремин</w:t>
      </w:r>
      <w:proofErr w:type="spellEnd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 Е.А</w:t>
      </w:r>
      <w:r w:rsidRPr="004933E6">
        <w:rPr>
          <w:rFonts w:ascii="Times New Roman" w:hAnsi="Times New Roman" w:cs="Times New Roman"/>
          <w:b w:val="0"/>
          <w:sz w:val="24"/>
          <w:szCs w:val="24"/>
        </w:rPr>
        <w:t>— М.: БИНОМ. Лаборатория знаний, 2017. Рекомендовано Министерством образования и науки Российской Федерации</w:t>
      </w:r>
    </w:p>
    <w:p w:rsidR="00B05CD6" w:rsidRPr="004933E6" w:rsidRDefault="00B05CD6" w:rsidP="00361CE8">
      <w:pPr>
        <w:pStyle w:val="a3"/>
        <w:ind w:left="0" w:right="-1"/>
      </w:pPr>
      <w:r w:rsidRPr="004933E6">
        <w:t xml:space="preserve">2) Информатика. 10 класс. Рабочая тетрадь в 2 частях - </w:t>
      </w:r>
      <w:r w:rsidR="00DD41FE" w:rsidRPr="004933E6">
        <w:t>Поляков К.Ю., Еремин Е.А</w:t>
      </w:r>
      <w:r w:rsidR="00DD41FE" w:rsidRPr="004933E6">
        <w:rPr>
          <w:bdr w:val="none" w:sz="0" w:space="0" w:color="auto" w:frame="1"/>
        </w:rPr>
        <w:t xml:space="preserve"> </w:t>
      </w:r>
      <w:r w:rsidRPr="004933E6">
        <w:rPr>
          <w:bdr w:val="none" w:sz="0" w:space="0" w:color="auto" w:frame="1"/>
        </w:rPr>
        <w:t>год:</w:t>
      </w:r>
      <w:r w:rsidRPr="004933E6">
        <w:t>2018 Ч</w:t>
      </w:r>
      <w:proofErr w:type="gramStart"/>
      <w:r w:rsidRPr="004933E6">
        <w:t>1</w:t>
      </w:r>
      <w:proofErr w:type="gramEnd"/>
      <w:r w:rsidRPr="004933E6">
        <w:t xml:space="preserve"> — 96c., Ч2 — 96c.</w:t>
      </w:r>
    </w:p>
    <w:p w:rsidR="00B05CD6" w:rsidRPr="004933E6" w:rsidRDefault="00B05CD6" w:rsidP="00361CE8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Информатика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933E6">
        <w:rPr>
          <w:rFonts w:ascii="Times New Roman" w:hAnsi="Times New Roman" w:cs="Times New Roman"/>
          <w:b w:val="0"/>
          <w:sz w:val="24"/>
          <w:szCs w:val="24"/>
          <w:lang w:val="ru-RU"/>
        </w:rPr>
        <w:t>10</w:t>
      </w:r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класс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Контрольные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проверочные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работы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>Поляков</w:t>
      </w:r>
      <w:proofErr w:type="spellEnd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>К.Ю.,</w:t>
      </w:r>
      <w:proofErr w:type="gramEnd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>Еремин</w:t>
      </w:r>
      <w:proofErr w:type="spellEnd"/>
      <w:r w:rsidR="00DD41FE" w:rsidRPr="004933E6">
        <w:rPr>
          <w:rFonts w:ascii="Times New Roman" w:hAnsi="Times New Roman" w:cs="Times New Roman"/>
          <w:b w:val="0"/>
          <w:sz w:val="24"/>
          <w:szCs w:val="24"/>
        </w:rPr>
        <w:t xml:space="preserve"> Е.А </w:t>
      </w:r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др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933E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Год 2018, 64 </w:t>
      </w:r>
      <w:proofErr w:type="spellStart"/>
      <w:proofErr w:type="gramStart"/>
      <w:r w:rsidRPr="004933E6">
        <w:rPr>
          <w:rFonts w:ascii="Times New Roman" w:hAnsi="Times New Roman" w:cs="Times New Roman"/>
          <w:b w:val="0"/>
          <w:sz w:val="24"/>
          <w:szCs w:val="24"/>
          <w:lang w:val="ru-RU"/>
        </w:rPr>
        <w:t>стр</w:t>
      </w:r>
      <w:proofErr w:type="spellEnd"/>
      <w:proofErr w:type="gramEnd"/>
    </w:p>
    <w:p w:rsidR="00B05CD6" w:rsidRPr="004933E6" w:rsidRDefault="00B05CD6" w:rsidP="00361CE8">
      <w:pPr>
        <w:pStyle w:val="a3"/>
        <w:ind w:left="0" w:right="3629"/>
      </w:pPr>
      <w:r w:rsidRPr="004933E6">
        <w:t xml:space="preserve">Методическое пособие </w:t>
      </w:r>
    </w:p>
    <w:p w:rsidR="00B05CD6" w:rsidRPr="004933E6" w:rsidRDefault="00B05CD6" w:rsidP="00361CE8">
      <w:pPr>
        <w:rPr>
          <w:rFonts w:cs="Times New Roman"/>
        </w:rPr>
      </w:pPr>
      <w:r w:rsidRPr="004933E6">
        <w:rPr>
          <w:rFonts w:eastAsia="Times New Roman" w:cs="Times New Roman"/>
          <w:bCs/>
        </w:rPr>
        <w:t>Информатика. 10-11 классы: методическое пособие</w:t>
      </w:r>
      <w:r w:rsidRPr="004933E6">
        <w:rPr>
          <w:rFonts w:eastAsia="Times New Roman" w:cs="Times New Roman"/>
        </w:rPr>
        <w:br/>
      </w:r>
      <w:r w:rsidRPr="004933E6">
        <w:rPr>
          <w:rFonts w:eastAsia="Times New Roman" w:cs="Times New Roman"/>
          <w:bCs/>
        </w:rPr>
        <w:t>Авторы:</w:t>
      </w:r>
      <w:r w:rsidRPr="004933E6">
        <w:rPr>
          <w:rFonts w:eastAsia="Times New Roman" w:cs="Times New Roman"/>
        </w:rPr>
        <w:t> </w:t>
      </w:r>
      <w:r w:rsidR="00DD41FE" w:rsidRPr="004933E6">
        <w:rPr>
          <w:rFonts w:cs="Times New Roman"/>
        </w:rPr>
        <w:t xml:space="preserve">Поляков К.Ю., Еремин Е.А </w:t>
      </w:r>
      <w:r w:rsidRPr="004933E6">
        <w:rPr>
          <w:rFonts w:cs="Times New Roman"/>
        </w:rPr>
        <w:t>Для ученика:</w:t>
      </w:r>
    </w:p>
    <w:p w:rsidR="00B05CD6" w:rsidRPr="004933E6" w:rsidRDefault="00B05CD6" w:rsidP="00361CE8">
      <w:pPr>
        <w:rPr>
          <w:rFonts w:cs="Times New Roman"/>
        </w:rPr>
      </w:pPr>
      <w:r w:rsidRPr="004933E6">
        <w:rPr>
          <w:rFonts w:cs="Times New Roman"/>
        </w:rPr>
        <w:t>Учебник</w:t>
      </w:r>
    </w:p>
    <w:p w:rsidR="00DD41FE" w:rsidRPr="004933E6" w:rsidRDefault="00DD41FE" w:rsidP="00361CE8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Информатика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. 10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класс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Углубленный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уровень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. 1-2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книга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Поляков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933E6">
        <w:rPr>
          <w:rFonts w:ascii="Times New Roman" w:hAnsi="Times New Roman" w:cs="Times New Roman"/>
          <w:b w:val="0"/>
          <w:sz w:val="24"/>
          <w:szCs w:val="24"/>
        </w:rPr>
        <w:t>К.Ю.,</w:t>
      </w:r>
      <w:proofErr w:type="gram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Еремин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Е.А— М.: БИНОМ.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Лаборатория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знаний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, 2017.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Рекомендовано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Министерством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науки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proofErr w:type="spellEnd"/>
    </w:p>
    <w:p w:rsidR="00DD41FE" w:rsidRPr="004933E6" w:rsidRDefault="00DD41FE" w:rsidP="00361CE8">
      <w:pPr>
        <w:pStyle w:val="a3"/>
        <w:ind w:left="0" w:right="-1"/>
      </w:pPr>
      <w:r w:rsidRPr="004933E6">
        <w:t>2) Информатика. 10 класс. Рабочая тетрадь в 2 частях - Поляков К.Ю., Еремин Е.А</w:t>
      </w:r>
      <w:r w:rsidRPr="004933E6">
        <w:rPr>
          <w:bdr w:val="none" w:sz="0" w:space="0" w:color="auto" w:frame="1"/>
        </w:rPr>
        <w:t xml:space="preserve"> год:</w:t>
      </w:r>
      <w:r w:rsidRPr="004933E6">
        <w:t>2018 Ч</w:t>
      </w:r>
      <w:proofErr w:type="gramStart"/>
      <w:r w:rsidRPr="004933E6">
        <w:t>1</w:t>
      </w:r>
      <w:proofErr w:type="gramEnd"/>
      <w:r w:rsidRPr="004933E6">
        <w:t xml:space="preserve"> — 96c., Ч2 — 96c.</w:t>
      </w:r>
    </w:p>
    <w:p w:rsidR="00DD41FE" w:rsidRPr="004933E6" w:rsidRDefault="00DD41FE" w:rsidP="00361CE8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Информатика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933E6">
        <w:rPr>
          <w:rFonts w:ascii="Times New Roman" w:hAnsi="Times New Roman" w:cs="Times New Roman"/>
          <w:b w:val="0"/>
          <w:sz w:val="24"/>
          <w:szCs w:val="24"/>
          <w:lang w:val="ru-RU"/>
        </w:rPr>
        <w:t>10</w:t>
      </w:r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класс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Контрольные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проверочные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работы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Поляков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933E6">
        <w:rPr>
          <w:rFonts w:ascii="Times New Roman" w:hAnsi="Times New Roman" w:cs="Times New Roman"/>
          <w:b w:val="0"/>
          <w:sz w:val="24"/>
          <w:szCs w:val="24"/>
        </w:rPr>
        <w:t>К.Ю.,</w:t>
      </w:r>
      <w:proofErr w:type="gram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Еремин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 Е.А и </w:t>
      </w:r>
      <w:proofErr w:type="spellStart"/>
      <w:r w:rsidRPr="004933E6">
        <w:rPr>
          <w:rFonts w:ascii="Times New Roman" w:hAnsi="Times New Roman" w:cs="Times New Roman"/>
          <w:b w:val="0"/>
          <w:sz w:val="24"/>
          <w:szCs w:val="24"/>
        </w:rPr>
        <w:t>др</w:t>
      </w:r>
      <w:proofErr w:type="spellEnd"/>
      <w:r w:rsidRPr="004933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933E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Год 2018, 64 </w:t>
      </w:r>
      <w:proofErr w:type="spellStart"/>
      <w:proofErr w:type="gramStart"/>
      <w:r w:rsidRPr="004933E6">
        <w:rPr>
          <w:rFonts w:ascii="Times New Roman" w:hAnsi="Times New Roman" w:cs="Times New Roman"/>
          <w:b w:val="0"/>
          <w:sz w:val="24"/>
          <w:szCs w:val="24"/>
          <w:lang w:val="ru-RU"/>
        </w:rPr>
        <w:t>стр</w:t>
      </w:r>
      <w:proofErr w:type="spellEnd"/>
      <w:proofErr w:type="gramEnd"/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  <w:r w:rsidRPr="004933E6">
        <w:rPr>
          <w:rFonts w:cs="Times New Roman"/>
        </w:rPr>
        <w:t xml:space="preserve">На изучение учебного </w:t>
      </w:r>
      <w:r w:rsidR="00F82D1A">
        <w:rPr>
          <w:rFonts w:cs="Times New Roman"/>
        </w:rPr>
        <w:t>курса</w:t>
      </w:r>
      <w:r w:rsidRPr="004933E6">
        <w:rPr>
          <w:rFonts w:cs="Times New Roman"/>
        </w:rPr>
        <w:t xml:space="preserve"> информатика  в 10 классе учебным планом отводится </w:t>
      </w:r>
      <w:r w:rsidR="00712BF6">
        <w:rPr>
          <w:rFonts w:cs="Times New Roman"/>
        </w:rPr>
        <w:t>2</w:t>
      </w:r>
      <w:r w:rsidRPr="004933E6">
        <w:rPr>
          <w:rFonts w:cs="Times New Roman"/>
        </w:rPr>
        <w:t xml:space="preserve"> часа в неделю, </w:t>
      </w:r>
      <w:r w:rsidR="00712BF6">
        <w:rPr>
          <w:rFonts w:cs="Times New Roman"/>
        </w:rPr>
        <w:t>66</w:t>
      </w:r>
      <w:r w:rsidRPr="004933E6">
        <w:rPr>
          <w:rFonts w:cs="Times New Roman"/>
        </w:rPr>
        <w:t xml:space="preserve"> ч в год.</w:t>
      </w:r>
    </w:p>
    <w:p w:rsidR="00B05CD6" w:rsidRPr="004933E6" w:rsidRDefault="00B05CD6" w:rsidP="00361CE8">
      <w:pPr>
        <w:rPr>
          <w:rFonts w:cs="Times New Roman"/>
        </w:rPr>
      </w:pPr>
      <w:r w:rsidRPr="004933E6">
        <w:rPr>
          <w:rFonts w:cs="Times New Roman"/>
        </w:rPr>
        <w:t xml:space="preserve"> Рабочая программа учебного </w:t>
      </w:r>
      <w:r w:rsidR="00F82D1A">
        <w:rPr>
          <w:rFonts w:cs="Times New Roman"/>
        </w:rPr>
        <w:t>курса</w:t>
      </w:r>
      <w:r w:rsidRPr="004933E6">
        <w:rPr>
          <w:rFonts w:cs="Times New Roman"/>
        </w:rPr>
        <w:t xml:space="preserve"> </w:t>
      </w:r>
      <w:r w:rsidR="00F82D1A" w:rsidRPr="004933E6">
        <w:rPr>
          <w:rFonts w:cs="Times New Roman"/>
        </w:rPr>
        <w:t xml:space="preserve">рассчитана  на </w:t>
      </w:r>
      <w:r w:rsidR="00F82D1A">
        <w:rPr>
          <w:rFonts w:cs="Times New Roman"/>
        </w:rPr>
        <w:t>расширение и углубление уровня изучения информатики в классе</w:t>
      </w:r>
      <w:r w:rsidRPr="004933E6">
        <w:rPr>
          <w:rFonts w:cs="Times New Roman"/>
        </w:rPr>
        <w:t xml:space="preserve"> </w:t>
      </w:r>
      <w:r w:rsidR="00F82D1A">
        <w:rPr>
          <w:rFonts w:cs="Times New Roman"/>
        </w:rPr>
        <w:t>технологического профиля.</w:t>
      </w:r>
    </w:p>
    <w:p w:rsidR="00B05CD6" w:rsidRPr="004933E6" w:rsidRDefault="00B05CD6" w:rsidP="00361CE8">
      <w:pPr>
        <w:ind w:left="-426" w:right="1245" w:firstLine="426"/>
        <w:jc w:val="both"/>
        <w:rPr>
          <w:rFonts w:eastAsia="Times New Roman" w:cs="Times New Roman"/>
        </w:rPr>
      </w:pPr>
      <w:r w:rsidRPr="004933E6">
        <w:rPr>
          <w:rFonts w:eastAsia="Times New Roman" w:cs="Times New Roman"/>
        </w:rPr>
        <w:t>При реализации рабочей программы на уроках  используются электронные средства обучения: компьютеры, интерактивная панель, ноутбук, интерактивная доска.</w:t>
      </w:r>
    </w:p>
    <w:p w:rsidR="00B05CD6" w:rsidRPr="004933E6" w:rsidRDefault="00B05CD6" w:rsidP="00361CE8">
      <w:pPr>
        <w:ind w:left="-426" w:right="1245" w:firstLine="426"/>
        <w:jc w:val="both"/>
        <w:rPr>
          <w:rFonts w:eastAsia="Times New Roman" w:cs="Times New Roman"/>
        </w:rPr>
      </w:pPr>
      <w:r w:rsidRPr="004933E6">
        <w:rPr>
          <w:rFonts w:eastAsia="Times New Roman" w:cs="Times New Roman"/>
        </w:rPr>
        <w:t>(электронные  цифровые) образовательные ресурсы:</w:t>
      </w:r>
    </w:p>
    <w:p w:rsidR="00B05CD6" w:rsidRPr="004933E6" w:rsidRDefault="00B05CD6" w:rsidP="00361CE8">
      <w:pPr>
        <w:ind w:left="-426" w:right="1245" w:firstLine="426"/>
        <w:jc w:val="both"/>
        <w:rPr>
          <w:rFonts w:eastAsia="Times New Roman" w:cs="Times New Roman"/>
        </w:rPr>
      </w:pPr>
      <w:r w:rsidRPr="004933E6">
        <w:rPr>
          <w:rFonts w:cs="Times New Roman"/>
        </w:rPr>
        <w:t xml:space="preserve"> </w:t>
      </w:r>
      <w:hyperlink r:id="rId10" w:history="1">
        <w:r w:rsidRPr="004933E6">
          <w:rPr>
            <w:rStyle w:val="a5"/>
            <w:rFonts w:cs="Times New Roman"/>
            <w:color w:val="auto"/>
          </w:rPr>
          <w:t>http://school-collection.edu.ru/catalog/</w:t>
        </w:r>
      </w:hyperlink>
    </w:p>
    <w:p w:rsidR="00B05CD6" w:rsidRPr="004933E6" w:rsidRDefault="00B05CD6" w:rsidP="00361CE8">
      <w:pPr>
        <w:numPr>
          <w:ilvl w:val="0"/>
          <w:numId w:val="10"/>
        </w:numPr>
        <w:ind w:left="567"/>
        <w:rPr>
          <w:rStyle w:val="dash0410005f0431005f0437005f0430005f0446005f0020005f0441005f043f005f0438005f0441005f043a005f0430005f005fchar1char1"/>
        </w:rPr>
      </w:pPr>
      <w:r w:rsidRPr="004933E6">
        <w:rPr>
          <w:rFonts w:cs="Times New Roman"/>
        </w:rPr>
        <w:t xml:space="preserve">Учебник </w:t>
      </w:r>
      <w:r w:rsidRPr="004933E6">
        <w:rPr>
          <w:rStyle w:val="dash0410005f0431005f0437005f0430005f0446005f0020005f0441005f043f005f0438005f0441005f043a005f0430005f005fchar1char1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11" w:history="1">
        <w:r w:rsidRPr="004933E6">
          <w:rPr>
            <w:rStyle w:val="a5"/>
            <w:rFonts w:cs="Times New Roman"/>
            <w:color w:val="auto"/>
          </w:rPr>
          <w:t>http://kpolyakov.spb.ru/school/probook.htm</w:t>
        </w:r>
      </w:hyperlink>
      <w:r w:rsidRPr="004933E6">
        <w:rPr>
          <w:rStyle w:val="dash0410005f0431005f0437005f0430005f0446005f0020005f0441005f043f005f0438005f0441005f043a005f0430005f005fchar1char1"/>
          <w:u w:val="single"/>
        </w:rPr>
        <w:t xml:space="preserve"> </w:t>
      </w:r>
    </w:p>
    <w:p w:rsidR="00B05CD6" w:rsidRPr="004933E6" w:rsidRDefault="00B05CD6" w:rsidP="00361CE8">
      <w:pPr>
        <w:numPr>
          <w:ilvl w:val="0"/>
          <w:numId w:val="10"/>
        </w:numPr>
        <w:ind w:left="567"/>
        <w:rPr>
          <w:rStyle w:val="dash0410005f0431005f0437005f0430005f0446005f0020005f0441005f043f005f0438005f0441005f043a005f0430005f005fchar1char1"/>
        </w:rPr>
      </w:pPr>
      <w:r w:rsidRPr="004933E6">
        <w:rPr>
          <w:rStyle w:val="dash0410005f0431005f0437005f0430005f0446005f0020005f0441005f043f005f0438005f0441005f043a005f0430005f005fchar1char1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12" w:history="1">
        <w:r w:rsidRPr="004933E6">
          <w:rPr>
            <w:rStyle w:val="a5"/>
            <w:rFonts w:cs="Times New Roman"/>
            <w:color w:val="auto"/>
          </w:rPr>
          <w:t>http://informatics.mccme.ru/course/view.php?id=666</w:t>
        </w:r>
      </w:hyperlink>
      <w:r w:rsidRPr="004933E6">
        <w:rPr>
          <w:rStyle w:val="dash0410005f0431005f0437005f0430005f0446005f0020005f0441005f043f005f0438005f0441005f043a005f0430005f005fchar1char1"/>
        </w:rPr>
        <w:t xml:space="preserve"> </w:t>
      </w:r>
    </w:p>
    <w:p w:rsidR="00B05CD6" w:rsidRPr="004933E6" w:rsidRDefault="00B05CD6" w:rsidP="00361CE8">
      <w:pPr>
        <w:numPr>
          <w:ilvl w:val="0"/>
          <w:numId w:val="10"/>
        </w:numPr>
        <w:ind w:left="567"/>
        <w:rPr>
          <w:rStyle w:val="dash0410005f0431005f0437005f0430005f0446005f0020005f0441005f043f005f0438005f0441005f043a005f0430005f005fchar1char1"/>
        </w:rPr>
      </w:pPr>
      <w:r w:rsidRPr="004933E6">
        <w:rPr>
          <w:rStyle w:val="dash0410005f0431005f0437005f0430005f0446005f0020005f0441005f043f005f0438005f0441005f043a005f0430005f005fchar1char1"/>
        </w:rPr>
        <w:t xml:space="preserve">материалы для подготовки к итоговой аттестации по информатике в форме ЕГЭ, размещённые на сайте </w:t>
      </w:r>
      <w:r w:rsidRPr="004933E6">
        <w:rPr>
          <w:rFonts w:cs="Times New Roman"/>
        </w:rPr>
        <w:t xml:space="preserve">материалы, размещенные на сайте </w:t>
      </w:r>
      <w:hyperlink r:id="rId13" w:history="1">
        <w:r w:rsidRPr="004933E6">
          <w:rPr>
            <w:rStyle w:val="a5"/>
            <w:rFonts w:cs="Times New Roman"/>
            <w:color w:val="auto"/>
          </w:rPr>
          <w:t>http://kpolyakov.spb.ru/school/ege.htm</w:t>
        </w:r>
      </w:hyperlink>
      <w:r w:rsidRPr="004933E6">
        <w:rPr>
          <w:rFonts w:cs="Times New Roman"/>
        </w:rPr>
        <w:t>;</w:t>
      </w:r>
    </w:p>
    <w:p w:rsidR="00B05CD6" w:rsidRPr="004933E6" w:rsidRDefault="00B05CD6" w:rsidP="00361CE8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4933E6">
        <w:rPr>
          <w:rStyle w:val="dash0410005f0431005f0437005f0430005f0446005f0020005f0441005f043f005f0438005f0441005f043a005f0430005f005fchar1char1"/>
        </w:rPr>
        <w:t xml:space="preserve">методическое пособие для учителя: </w:t>
      </w:r>
      <w:hyperlink r:id="rId14" w:history="1">
        <w:r w:rsidRPr="004933E6">
          <w:rPr>
            <w:rStyle w:val="a5"/>
            <w:rFonts w:cs="Times New Roman"/>
            <w:color w:val="auto"/>
          </w:rPr>
          <w:t>http://files.lbz.ru/pdf/mpPolyakov10-11fgos.pdf</w:t>
        </w:r>
      </w:hyperlink>
      <w:r w:rsidRPr="004933E6">
        <w:rPr>
          <w:rStyle w:val="dash0410005f0431005f0437005f0430005f0446005f0020005f0441005f043f005f0438005f0441005f043a005f0430005f005fchar1char1"/>
        </w:rPr>
        <w:t>;</w:t>
      </w:r>
    </w:p>
    <w:p w:rsidR="00B05CD6" w:rsidRPr="004933E6" w:rsidRDefault="00B05CD6" w:rsidP="00361CE8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4933E6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4933E6">
        <w:rPr>
          <w:rStyle w:val="dash0410005f0431005f0437005f0430005f0446005f0020005f0441005f043f005f0438005f0441005f043a005f0430005f005fchar1char1"/>
          <w:u w:val="single"/>
        </w:rPr>
        <w:t>http://</w:t>
      </w:r>
      <w:hyperlink r:id="rId15" w:history="1">
        <w:r w:rsidRPr="004933E6">
          <w:rPr>
            <w:rStyle w:val="dash0410005f0431005f0437005f0430005f0446005f0020005f0441005f043f005f0438005f0441005f043a005f0430005f005fchar1char1"/>
            <w:u w:val="single"/>
          </w:rPr>
          <w:t>www.fcior.edu.ru</w:t>
        </w:r>
      </w:hyperlink>
      <w:r w:rsidRPr="004933E6">
        <w:rPr>
          <w:rStyle w:val="dash0410005f0431005f0437005f0430005f0446005f0020005f0441005f043f005f0438005f0441005f043a005f0430005f005fchar1char1"/>
        </w:rPr>
        <w:t>);</w:t>
      </w:r>
    </w:p>
    <w:p w:rsidR="00B05CD6" w:rsidRPr="004933E6" w:rsidRDefault="00B05CD6" w:rsidP="00361CE8">
      <w:pPr>
        <w:spacing w:after="225"/>
        <w:ind w:left="-426" w:right="1245" w:firstLine="426"/>
        <w:rPr>
          <w:rStyle w:val="dash0410005f0431005f0437005f0430005f0446005f0020005f0441005f043f005f0438005f0441005f043a005f0430005f005fchar1char1"/>
          <w:u w:val="single"/>
        </w:rPr>
      </w:pPr>
      <w:r w:rsidRPr="004933E6">
        <w:rPr>
          <w:rStyle w:val="dash0410005f0431005f0437005f0430005f0446005f0020005f0441005f043f005f0438005f0441005f043a005f0430005f005fchar1char1"/>
        </w:rPr>
        <w:t xml:space="preserve">сетевая методическая служба авторского коллектива для педагогов на сайте издательства </w:t>
      </w:r>
      <w:hyperlink r:id="rId16" w:history="1">
        <w:r w:rsidRPr="004933E6">
          <w:rPr>
            <w:rStyle w:val="a5"/>
            <w:rFonts w:cs="Times New Roman"/>
            <w:color w:val="auto"/>
          </w:rPr>
          <w:t>http://metodist.lbz.ru/authors/informatika/11/</w:t>
        </w:r>
      </w:hyperlink>
    </w:p>
    <w:p w:rsidR="00B05CD6" w:rsidRPr="004933E6" w:rsidRDefault="00B05CD6" w:rsidP="00361CE8">
      <w:pPr>
        <w:spacing w:after="225"/>
        <w:ind w:left="-426" w:right="1245" w:firstLine="426"/>
        <w:rPr>
          <w:rFonts w:eastAsia="Times New Roman" w:cs="Times New Roman"/>
        </w:rPr>
      </w:pPr>
      <w:r w:rsidRPr="004933E6">
        <w:rPr>
          <w:rFonts w:eastAsia="Times New Roman" w:cs="Times New Roman"/>
        </w:rPr>
        <w:t>Электронные средства обучения на уроках используются с соблюдением установленных СП 2.4.3648-20 требований.</w:t>
      </w:r>
    </w:p>
    <w:p w:rsidR="00B05CD6" w:rsidRPr="004933E6" w:rsidRDefault="00B05CD6" w:rsidP="00361CE8">
      <w:pPr>
        <w:shd w:val="clear" w:color="auto" w:fill="FFFFFF"/>
        <w:jc w:val="center"/>
        <w:rPr>
          <w:rFonts w:cs="Times New Roman"/>
          <w:b/>
          <w:i/>
        </w:rPr>
      </w:pPr>
    </w:p>
    <w:p w:rsidR="00B05CD6" w:rsidRPr="004933E6" w:rsidRDefault="00B05CD6" w:rsidP="00361CE8">
      <w:pPr>
        <w:shd w:val="clear" w:color="auto" w:fill="FFFFFF"/>
        <w:jc w:val="center"/>
        <w:rPr>
          <w:rFonts w:cs="Times New Roman"/>
          <w:b/>
          <w:i/>
        </w:rPr>
      </w:pPr>
    </w:p>
    <w:p w:rsidR="0082315D" w:rsidRPr="004933E6" w:rsidRDefault="00F82D1A" w:rsidP="00361CE8">
      <w:pPr>
        <w:rPr>
          <w:rFonts w:cs="Times New Roman"/>
        </w:rPr>
      </w:pPr>
    </w:p>
    <w:p w:rsidR="00DD41FE" w:rsidRPr="004933E6" w:rsidRDefault="00DD41FE" w:rsidP="00361CE8">
      <w:pPr>
        <w:shd w:val="clear" w:color="auto" w:fill="FFFFFF"/>
        <w:jc w:val="center"/>
        <w:rPr>
          <w:rFonts w:cs="Times New Roman"/>
          <w:b/>
          <w:i/>
        </w:rPr>
      </w:pPr>
    </w:p>
    <w:p w:rsidR="00361CE8" w:rsidRPr="004933E6" w:rsidRDefault="00361CE8" w:rsidP="00361CE8">
      <w:pPr>
        <w:shd w:val="clear" w:color="auto" w:fill="FFFFFF"/>
        <w:jc w:val="center"/>
        <w:rPr>
          <w:rFonts w:cs="Times New Roman"/>
          <w:b/>
          <w:i/>
        </w:rPr>
      </w:pPr>
    </w:p>
    <w:p w:rsidR="00361CE8" w:rsidRPr="004933E6" w:rsidRDefault="00361CE8" w:rsidP="00361CE8">
      <w:pPr>
        <w:shd w:val="clear" w:color="auto" w:fill="FFFFFF"/>
        <w:jc w:val="center"/>
        <w:rPr>
          <w:rFonts w:cs="Times New Roman"/>
          <w:b/>
          <w:i/>
        </w:rPr>
      </w:pPr>
    </w:p>
    <w:p w:rsidR="00361CE8" w:rsidRPr="004933E6" w:rsidRDefault="00361CE8" w:rsidP="00361CE8">
      <w:pPr>
        <w:shd w:val="clear" w:color="auto" w:fill="FFFFFF"/>
        <w:jc w:val="center"/>
        <w:rPr>
          <w:rFonts w:cs="Times New Roman"/>
          <w:b/>
          <w:i/>
        </w:rPr>
      </w:pPr>
    </w:p>
    <w:p w:rsidR="00B05CD6" w:rsidRPr="004933E6" w:rsidRDefault="00B05CD6" w:rsidP="00361CE8">
      <w:pPr>
        <w:shd w:val="clear" w:color="auto" w:fill="FFFFFF"/>
        <w:jc w:val="center"/>
        <w:rPr>
          <w:rFonts w:cs="Times New Roman"/>
          <w:b/>
          <w:i/>
        </w:rPr>
      </w:pPr>
      <w:r w:rsidRPr="004933E6">
        <w:rPr>
          <w:rFonts w:cs="Times New Roman"/>
          <w:b/>
          <w:i/>
        </w:rPr>
        <w:t xml:space="preserve">Планируемые результаты освоения учебного </w:t>
      </w:r>
      <w:proofErr w:type="spellStart"/>
      <w:r w:rsidR="00F82D1A">
        <w:rPr>
          <w:rFonts w:cs="Times New Roman"/>
          <w:b/>
          <w:i/>
        </w:rPr>
        <w:t>курса</w:t>
      </w:r>
      <w:r w:rsidRPr="004933E6">
        <w:rPr>
          <w:rFonts w:cs="Times New Roman"/>
          <w:b/>
          <w:i/>
        </w:rPr>
        <w:t>а</w:t>
      </w:r>
      <w:proofErr w:type="spellEnd"/>
    </w:p>
    <w:p w:rsidR="00B05CD6" w:rsidRPr="004933E6" w:rsidRDefault="00B05CD6" w:rsidP="00361CE8">
      <w:pPr>
        <w:shd w:val="clear" w:color="auto" w:fill="FFFFFF"/>
        <w:rPr>
          <w:rFonts w:eastAsia="Times New Roman" w:cs="Times New Roman"/>
        </w:rPr>
      </w:pPr>
      <w:r w:rsidRPr="004933E6">
        <w:rPr>
          <w:rFonts w:eastAsia="Times New Roman" w:cs="Times New Roman"/>
        </w:rPr>
        <w:t xml:space="preserve">Цели изучения </w:t>
      </w:r>
      <w:r w:rsidR="00F82D1A">
        <w:rPr>
          <w:rFonts w:eastAsia="Times New Roman" w:cs="Times New Roman"/>
        </w:rPr>
        <w:t xml:space="preserve">курса Информационные технологии </w:t>
      </w:r>
      <w:r w:rsidRPr="004933E6">
        <w:rPr>
          <w:rFonts w:eastAsia="Times New Roman" w:cs="Times New Roman"/>
        </w:rPr>
        <w:t xml:space="preserve"> направлены на достижение образовательных результатов, которые 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личностные, </w:t>
      </w:r>
      <w:proofErr w:type="spellStart"/>
      <w:r w:rsidRPr="004933E6">
        <w:rPr>
          <w:rFonts w:eastAsia="Times New Roman" w:cs="Times New Roman"/>
        </w:rPr>
        <w:t>метапредметные</w:t>
      </w:r>
      <w:proofErr w:type="spellEnd"/>
      <w:r w:rsidRPr="004933E6">
        <w:rPr>
          <w:rFonts w:eastAsia="Times New Roman" w:cs="Times New Roman"/>
        </w:rPr>
        <w:t xml:space="preserve"> и предметные. </w:t>
      </w:r>
    </w:p>
    <w:p w:rsidR="00B05CD6" w:rsidRPr="004933E6" w:rsidRDefault="00B05CD6" w:rsidP="00361CE8">
      <w:pPr>
        <w:shd w:val="clear" w:color="auto" w:fill="FFFFFF"/>
        <w:rPr>
          <w:rFonts w:eastAsia="Times New Roman" w:cs="Times New Roman"/>
        </w:rPr>
      </w:pPr>
    </w:p>
    <w:p w:rsidR="00B05CD6" w:rsidRPr="004933E6" w:rsidRDefault="00B05CD6" w:rsidP="00361CE8">
      <w:pPr>
        <w:shd w:val="clear" w:color="auto" w:fill="FFFFFF"/>
        <w:rPr>
          <w:rFonts w:cs="Times New Roman"/>
        </w:rPr>
      </w:pPr>
      <w:r w:rsidRPr="004933E6">
        <w:rPr>
          <w:rFonts w:cs="Times New Roman"/>
        </w:rPr>
        <w:t>Личностные результаты</w:t>
      </w:r>
    </w:p>
    <w:p w:rsidR="00B05CD6" w:rsidRPr="004933E6" w:rsidRDefault="00B05CD6" w:rsidP="00361CE8">
      <w:pPr>
        <w:numPr>
          <w:ilvl w:val="0"/>
          <w:numId w:val="2"/>
        </w:numPr>
        <w:ind w:left="426"/>
        <w:jc w:val="both"/>
        <w:rPr>
          <w:rFonts w:cs="Times New Roman"/>
        </w:rPr>
      </w:pPr>
      <w:proofErr w:type="spellStart"/>
      <w:r w:rsidRPr="004933E6">
        <w:rPr>
          <w:rFonts w:cs="Times New Roman"/>
        </w:rPr>
        <w:t>сформированность</w:t>
      </w:r>
      <w:proofErr w:type="spellEnd"/>
      <w:r w:rsidRPr="004933E6">
        <w:rPr>
          <w:rFonts w:cs="Times New Roman"/>
        </w:rPr>
        <w:t xml:space="preserve"> мировоззрения, соответствующего современному уровню развития науки и техники;</w:t>
      </w:r>
    </w:p>
    <w:p w:rsidR="00B05CD6" w:rsidRPr="004933E6" w:rsidRDefault="00B05CD6" w:rsidP="00361CE8">
      <w:pPr>
        <w:numPr>
          <w:ilvl w:val="0"/>
          <w:numId w:val="2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05CD6" w:rsidRPr="004933E6" w:rsidRDefault="00B05CD6" w:rsidP="00361CE8">
      <w:pPr>
        <w:numPr>
          <w:ilvl w:val="0"/>
          <w:numId w:val="2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B05CD6" w:rsidRPr="004933E6" w:rsidRDefault="00B05CD6" w:rsidP="00361CE8">
      <w:pPr>
        <w:numPr>
          <w:ilvl w:val="0"/>
          <w:numId w:val="2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эстетическое отношение к миру, включая эстетику научного и технического творчества; </w:t>
      </w:r>
    </w:p>
    <w:p w:rsidR="00B05CD6" w:rsidRPr="004933E6" w:rsidRDefault="00B05CD6" w:rsidP="00361CE8">
      <w:pPr>
        <w:numPr>
          <w:ilvl w:val="0"/>
          <w:numId w:val="2"/>
        </w:numPr>
        <w:ind w:left="426"/>
        <w:jc w:val="both"/>
        <w:rPr>
          <w:rFonts w:cs="Times New Roman"/>
        </w:rPr>
      </w:pPr>
      <w:proofErr w:type="gramStart"/>
      <w:r w:rsidRPr="004933E6">
        <w:rPr>
          <w:rFonts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B05CD6" w:rsidRPr="004933E6" w:rsidRDefault="00B05CD6" w:rsidP="00361CE8">
      <w:pPr>
        <w:pStyle w:val="3"/>
        <w:rPr>
          <w:rFonts w:ascii="Times New Roman" w:hAnsi="Times New Roman" w:cs="Times New Roman"/>
          <w:color w:val="auto"/>
        </w:rPr>
      </w:pPr>
      <w:proofErr w:type="spellStart"/>
      <w:r w:rsidRPr="004933E6">
        <w:rPr>
          <w:rFonts w:ascii="Times New Roman" w:hAnsi="Times New Roman" w:cs="Times New Roman"/>
          <w:color w:val="auto"/>
        </w:rPr>
        <w:t>Метапредметные</w:t>
      </w:r>
      <w:proofErr w:type="spellEnd"/>
      <w:r w:rsidRPr="004933E6">
        <w:rPr>
          <w:rFonts w:ascii="Times New Roman" w:hAnsi="Times New Roman" w:cs="Times New Roman"/>
          <w:color w:val="auto"/>
        </w:rPr>
        <w:t xml:space="preserve"> результаты</w:t>
      </w:r>
    </w:p>
    <w:p w:rsidR="00B05CD6" w:rsidRPr="004933E6" w:rsidRDefault="00B05CD6" w:rsidP="00361CE8">
      <w:pPr>
        <w:numPr>
          <w:ilvl w:val="0"/>
          <w:numId w:val="4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05CD6" w:rsidRPr="004933E6" w:rsidRDefault="00B05CD6" w:rsidP="00361CE8">
      <w:pPr>
        <w:numPr>
          <w:ilvl w:val="0"/>
          <w:numId w:val="4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B05CD6" w:rsidRPr="004933E6" w:rsidRDefault="00B05CD6" w:rsidP="00361CE8">
      <w:pPr>
        <w:numPr>
          <w:ilvl w:val="0"/>
          <w:numId w:val="4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05CD6" w:rsidRPr="004933E6" w:rsidRDefault="00B05CD6" w:rsidP="00361CE8">
      <w:pPr>
        <w:numPr>
          <w:ilvl w:val="0"/>
          <w:numId w:val="4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05CD6" w:rsidRPr="004933E6" w:rsidRDefault="00B05CD6" w:rsidP="00361CE8">
      <w:pPr>
        <w:numPr>
          <w:ilvl w:val="0"/>
          <w:numId w:val="4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B05CD6" w:rsidRPr="004933E6" w:rsidRDefault="00B05CD6" w:rsidP="00361CE8">
      <w:pPr>
        <w:pStyle w:val="3"/>
        <w:rPr>
          <w:rFonts w:ascii="Times New Roman" w:hAnsi="Times New Roman" w:cs="Times New Roman"/>
          <w:color w:val="auto"/>
        </w:rPr>
      </w:pPr>
      <w:r w:rsidRPr="004933E6">
        <w:rPr>
          <w:rFonts w:ascii="Times New Roman" w:hAnsi="Times New Roman" w:cs="Times New Roman"/>
          <w:color w:val="auto"/>
        </w:rPr>
        <w:t>Предметные результаты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proofErr w:type="spellStart"/>
      <w:r w:rsidRPr="004933E6">
        <w:rPr>
          <w:rFonts w:cs="Times New Roman"/>
        </w:rPr>
        <w:t>сформированность</w:t>
      </w:r>
      <w:proofErr w:type="spellEnd"/>
      <w:r w:rsidRPr="004933E6">
        <w:rPr>
          <w:rFonts w:cs="Times New Roman"/>
        </w:rPr>
        <w:t xml:space="preserve"> представлений о роли информации и связанных с ней процессов в окружающем мире;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владение системой базовых знаний, отражающих </w:t>
      </w:r>
      <w:r w:rsidRPr="004933E6">
        <w:rPr>
          <w:rFonts w:cs="Times New Roman"/>
          <w:i/>
        </w:rPr>
        <w:t>вклад информатики</w:t>
      </w:r>
      <w:r w:rsidRPr="004933E6">
        <w:rPr>
          <w:rFonts w:cs="Times New Roman"/>
        </w:rPr>
        <w:t xml:space="preserve"> в формирование современной научной картины мира;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proofErr w:type="spellStart"/>
      <w:r w:rsidRPr="004933E6">
        <w:rPr>
          <w:rFonts w:cs="Times New Roman"/>
        </w:rPr>
        <w:t>сформированность</w:t>
      </w:r>
      <w:proofErr w:type="spellEnd"/>
      <w:r w:rsidRPr="004933E6">
        <w:rPr>
          <w:rFonts w:cs="Times New Roman"/>
        </w:rPr>
        <w:t xml:space="preserve"> представлений о важнейших видах дискретных объектов и об их простейших свойствах, алгоритмах анализа этих объектов, о </w:t>
      </w:r>
      <w:r w:rsidRPr="004933E6">
        <w:rPr>
          <w:rFonts w:cs="Times New Roman"/>
          <w:i/>
        </w:rPr>
        <w:t>кодировании и декодировании данных</w:t>
      </w:r>
      <w:r w:rsidRPr="004933E6">
        <w:rPr>
          <w:rFonts w:cs="Times New Roman"/>
        </w:rPr>
        <w:t xml:space="preserve"> и причинах искажения данных при передаче; 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lastRenderedPageBreak/>
        <w:t xml:space="preserve">систематизация знаний, относящихся к </w:t>
      </w:r>
      <w:r w:rsidRPr="004933E6">
        <w:rPr>
          <w:rFonts w:cs="Times New Roman"/>
          <w:i/>
        </w:rPr>
        <w:t>математическим объектам информатики</w:t>
      </w:r>
      <w:r w:rsidRPr="004933E6">
        <w:rPr>
          <w:rFonts w:cs="Times New Roman"/>
        </w:rPr>
        <w:t>; умение строить математические объекты информатики, в том числе логические формулы;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proofErr w:type="spellStart"/>
      <w:r w:rsidRPr="004933E6">
        <w:rPr>
          <w:rFonts w:cs="Times New Roman"/>
        </w:rPr>
        <w:t>сформированность</w:t>
      </w:r>
      <w:proofErr w:type="spellEnd"/>
      <w:r w:rsidRPr="004933E6">
        <w:rPr>
          <w:rFonts w:cs="Times New Roman"/>
        </w:rPr>
        <w:t xml:space="preserve"> базовых навыков и умений по соблюдению требований </w:t>
      </w:r>
      <w:r w:rsidRPr="004933E6">
        <w:rPr>
          <w:rFonts w:cs="Times New Roman"/>
          <w:i/>
        </w:rPr>
        <w:t>техники безопасности</w:t>
      </w:r>
      <w:r w:rsidRPr="004933E6">
        <w:rPr>
          <w:rFonts w:cs="Times New Roman"/>
        </w:rPr>
        <w:t xml:space="preserve">, гигиены и ресурсосбережения при работе со средствами информатизации; 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proofErr w:type="spellStart"/>
      <w:r w:rsidRPr="004933E6">
        <w:rPr>
          <w:rFonts w:cs="Times New Roman"/>
        </w:rPr>
        <w:t>сформированность</w:t>
      </w:r>
      <w:proofErr w:type="spellEnd"/>
      <w:r w:rsidRPr="004933E6">
        <w:rPr>
          <w:rFonts w:cs="Times New Roman"/>
        </w:rPr>
        <w:t xml:space="preserve"> представлений об </w:t>
      </w:r>
      <w:r w:rsidRPr="004933E6">
        <w:rPr>
          <w:rFonts w:cs="Times New Roman"/>
          <w:i/>
        </w:rPr>
        <w:t>устройстве современных компьютеров</w:t>
      </w:r>
      <w:r w:rsidRPr="004933E6">
        <w:rPr>
          <w:rFonts w:cs="Times New Roman"/>
        </w:rPr>
        <w:t xml:space="preserve"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spellStart"/>
      <w:proofErr w:type="gramStart"/>
      <w:r w:rsidRPr="004933E6">
        <w:rPr>
          <w:rFonts w:cs="Times New Roman"/>
        </w:rPr>
        <w:t>интернет-приложений</w:t>
      </w:r>
      <w:proofErr w:type="spellEnd"/>
      <w:proofErr w:type="gramEnd"/>
      <w:r w:rsidRPr="004933E6">
        <w:rPr>
          <w:rFonts w:cs="Times New Roman"/>
        </w:rPr>
        <w:t>;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proofErr w:type="spellStart"/>
      <w:r w:rsidRPr="004933E6">
        <w:rPr>
          <w:rFonts w:cs="Times New Roman"/>
        </w:rPr>
        <w:t>сформированность</w:t>
      </w:r>
      <w:proofErr w:type="spellEnd"/>
      <w:r w:rsidRPr="004933E6">
        <w:rPr>
          <w:rFonts w:cs="Times New Roman"/>
        </w:rPr>
        <w:t xml:space="preserve"> представлений о </w:t>
      </w:r>
      <w:r w:rsidRPr="004933E6">
        <w:rPr>
          <w:rFonts w:cs="Times New Roman"/>
          <w:i/>
        </w:rPr>
        <w:t>компьютерных сетях</w:t>
      </w:r>
      <w:r w:rsidRPr="004933E6">
        <w:rPr>
          <w:rFonts w:cs="Times New Roman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понимания основ </w:t>
      </w:r>
      <w:r w:rsidRPr="004933E6">
        <w:rPr>
          <w:rFonts w:cs="Times New Roman"/>
          <w:i/>
        </w:rPr>
        <w:t>правовых аспектов</w:t>
      </w:r>
      <w:r w:rsidRPr="004933E6">
        <w:rPr>
          <w:rFonts w:cs="Times New Roman"/>
        </w:rPr>
        <w:t xml:space="preserve"> использования компьютерных программ и работы в Интернете;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владение опытом построения и использования </w:t>
      </w:r>
      <w:proofErr w:type="spellStart"/>
      <w:r w:rsidRPr="004933E6">
        <w:rPr>
          <w:rFonts w:cs="Times New Roman"/>
          <w:i/>
        </w:rPr>
        <w:t>компьютерно-математических</w:t>
      </w:r>
      <w:proofErr w:type="spellEnd"/>
      <w:r w:rsidRPr="004933E6">
        <w:rPr>
          <w:rFonts w:cs="Times New Roman"/>
          <w:i/>
        </w:rPr>
        <w:t xml:space="preserve"> моделей</w:t>
      </w:r>
      <w:r w:rsidRPr="004933E6">
        <w:rPr>
          <w:rFonts w:cs="Times New Roman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Pr="004933E6">
        <w:rPr>
          <w:rFonts w:cs="Times New Roman"/>
        </w:rPr>
        <w:t>сформированность</w:t>
      </w:r>
      <w:proofErr w:type="spellEnd"/>
      <w:r w:rsidRPr="004933E6">
        <w:rPr>
          <w:rFonts w:cs="Times New Roman"/>
        </w:rPr>
        <w:t xml:space="preserve"> представлений о необходимости </w:t>
      </w:r>
      <w:r w:rsidRPr="004933E6">
        <w:rPr>
          <w:rFonts w:cs="Times New Roman"/>
          <w:i/>
        </w:rPr>
        <w:t>анализа соответствия модели</w:t>
      </w:r>
      <w:r w:rsidRPr="004933E6">
        <w:rPr>
          <w:rFonts w:cs="Times New Roman"/>
        </w:rPr>
        <w:t xml:space="preserve"> и моделируемого объекта (процесса); 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proofErr w:type="spellStart"/>
      <w:r w:rsidRPr="004933E6">
        <w:rPr>
          <w:rFonts w:cs="Times New Roman"/>
        </w:rPr>
        <w:t>сформированность</w:t>
      </w:r>
      <w:proofErr w:type="spellEnd"/>
      <w:r w:rsidRPr="004933E6">
        <w:rPr>
          <w:rFonts w:cs="Times New Roman"/>
        </w:rPr>
        <w:t xml:space="preserve"> представлений о способах хранения и простейшей обработке данных; умение пользоваться </w:t>
      </w:r>
      <w:r w:rsidRPr="004933E6">
        <w:rPr>
          <w:rFonts w:cs="Times New Roman"/>
          <w:i/>
        </w:rPr>
        <w:t>базами данных</w:t>
      </w:r>
      <w:r w:rsidRPr="004933E6">
        <w:rPr>
          <w:rFonts w:cs="Times New Roman"/>
        </w:rPr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владение навыками </w:t>
      </w:r>
      <w:r w:rsidRPr="004933E6">
        <w:rPr>
          <w:rFonts w:cs="Times New Roman"/>
          <w:i/>
        </w:rPr>
        <w:t>алгоритмического мышления</w:t>
      </w:r>
      <w:r w:rsidRPr="004933E6">
        <w:rPr>
          <w:rFonts w:cs="Times New Roman"/>
        </w:rPr>
        <w:t xml:space="preserve"> и понимание необходимости формального описания алгоритмов; 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овладение понятием </w:t>
      </w:r>
      <w:r w:rsidRPr="004933E6">
        <w:rPr>
          <w:rFonts w:cs="Times New Roman"/>
          <w:i/>
        </w:rPr>
        <w:t>сложности алгоритма</w:t>
      </w:r>
      <w:r w:rsidRPr="004933E6">
        <w:rPr>
          <w:rFonts w:cs="Times New Roman"/>
        </w:rPr>
        <w:t>, знание основных алгоритмов обработки числовой и текстовой информации, алгоритмов поиска и сортировки;</w:t>
      </w:r>
      <w:r w:rsidRPr="004933E6">
        <w:rPr>
          <w:rFonts w:cs="Times New Roman"/>
        </w:rPr>
        <w:tab/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владение стандартными приёмами </w:t>
      </w:r>
      <w:r w:rsidRPr="004933E6">
        <w:rPr>
          <w:rFonts w:cs="Times New Roman"/>
          <w:i/>
        </w:rPr>
        <w:t>написания на алгоритмическом языке программы</w:t>
      </w:r>
      <w:r w:rsidRPr="004933E6">
        <w:rPr>
          <w:rFonts w:cs="Times New Roman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владение </w:t>
      </w:r>
      <w:r w:rsidRPr="004933E6">
        <w:rPr>
          <w:rFonts w:cs="Times New Roman"/>
          <w:i/>
        </w:rPr>
        <w:t>универсальным языком программирования высокого уровня</w:t>
      </w:r>
      <w:r w:rsidRPr="004933E6">
        <w:rPr>
          <w:rFonts w:cs="Times New Roman"/>
        </w:rPr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владение умением </w:t>
      </w:r>
      <w:r w:rsidRPr="004933E6">
        <w:rPr>
          <w:rFonts w:cs="Times New Roman"/>
          <w:i/>
        </w:rPr>
        <w:t>понимать программы</w:t>
      </w:r>
      <w:r w:rsidRPr="004933E6">
        <w:rPr>
          <w:rFonts w:cs="Times New Roman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B05CD6" w:rsidRPr="004933E6" w:rsidRDefault="00B05CD6" w:rsidP="00361CE8">
      <w:pPr>
        <w:numPr>
          <w:ilvl w:val="0"/>
          <w:numId w:val="3"/>
        </w:numPr>
        <w:ind w:left="426"/>
        <w:jc w:val="both"/>
        <w:rPr>
          <w:rFonts w:cs="Times New Roman"/>
        </w:rPr>
      </w:pPr>
      <w:r w:rsidRPr="004933E6">
        <w:rPr>
          <w:rFonts w:cs="Times New Roman"/>
        </w:rPr>
        <w:t xml:space="preserve">владение навыками и опытом </w:t>
      </w:r>
      <w:r w:rsidRPr="004933E6">
        <w:rPr>
          <w:rFonts w:cs="Times New Roman"/>
          <w:i/>
        </w:rPr>
        <w:t>разработки программ</w:t>
      </w:r>
      <w:r w:rsidRPr="004933E6">
        <w:rPr>
          <w:rFonts w:cs="Times New Roman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shd w:val="clear" w:color="auto" w:fill="FFFFFF"/>
        <w:jc w:val="center"/>
        <w:rPr>
          <w:rFonts w:cs="Times New Roman"/>
          <w:b/>
          <w:i/>
        </w:rPr>
      </w:pPr>
      <w:r w:rsidRPr="004933E6">
        <w:rPr>
          <w:rFonts w:cs="Times New Roman"/>
          <w:b/>
          <w:i/>
        </w:rPr>
        <w:lastRenderedPageBreak/>
        <w:t xml:space="preserve">Содержание учебного </w:t>
      </w:r>
      <w:r w:rsidR="00F82D1A">
        <w:rPr>
          <w:rFonts w:cs="Times New Roman"/>
          <w:b/>
          <w:i/>
        </w:rPr>
        <w:t>курса</w:t>
      </w:r>
    </w:p>
    <w:p w:rsidR="00B05CD6" w:rsidRPr="004933E6" w:rsidRDefault="00B05CD6" w:rsidP="00361CE8">
      <w:pPr>
        <w:ind w:firstLine="567"/>
        <w:jc w:val="both"/>
        <w:rPr>
          <w:rFonts w:cs="Times New Roman"/>
        </w:rPr>
      </w:pPr>
      <w:r w:rsidRPr="004933E6">
        <w:rPr>
          <w:rFonts w:cs="Times New Roman"/>
        </w:rPr>
        <w:t xml:space="preserve">В содержании </w:t>
      </w:r>
      <w:r w:rsidR="00F82D1A">
        <w:rPr>
          <w:rFonts w:cs="Times New Roman"/>
        </w:rPr>
        <w:t>курса</w:t>
      </w:r>
      <w:r w:rsidRPr="004933E6">
        <w:rPr>
          <w:rFonts w:cs="Times New Roman"/>
        </w:rPr>
        <w:t xml:space="preserve"> выделено три крупных раздела:</w:t>
      </w:r>
    </w:p>
    <w:p w:rsidR="00C842F6" w:rsidRPr="004933E6" w:rsidRDefault="00C842F6" w:rsidP="00361CE8">
      <w:pPr>
        <w:shd w:val="clear" w:color="auto" w:fill="FFFFFF"/>
        <w:ind w:left="590"/>
        <w:jc w:val="both"/>
        <w:rPr>
          <w:rFonts w:eastAsia="Calibri" w:cs="Times New Roman"/>
        </w:rPr>
      </w:pPr>
      <w:r w:rsidRPr="004933E6">
        <w:rPr>
          <w:rFonts w:eastAsia="Calibri" w:cs="Times New Roman"/>
          <w:bCs/>
        </w:rPr>
        <w:t xml:space="preserve">1. </w:t>
      </w:r>
      <w:r w:rsidRPr="004933E6">
        <w:rPr>
          <w:rFonts w:eastAsia="Calibri" w:cs="Times New Roman"/>
        </w:rPr>
        <w:t>Общие сведения о программе. Обзор меню текстового редактора: функции и команды. Настройка пиктографического меню (кнопки и панель инструментов). Переключение регистров. Реализация режимов ввода символов: вставка и замена.</w:t>
      </w:r>
    </w:p>
    <w:p w:rsidR="00C842F6" w:rsidRPr="004933E6" w:rsidRDefault="00C842F6" w:rsidP="00361CE8">
      <w:pPr>
        <w:shd w:val="clear" w:color="auto" w:fill="FFFFFF"/>
        <w:tabs>
          <w:tab w:val="left" w:pos="7035"/>
        </w:tabs>
        <w:ind w:left="586"/>
        <w:jc w:val="both"/>
        <w:rPr>
          <w:rFonts w:eastAsia="Calibri" w:cs="Times New Roman"/>
          <w:bCs/>
        </w:rPr>
      </w:pPr>
      <w:r w:rsidRPr="004933E6">
        <w:rPr>
          <w:rFonts w:cs="Times New Roman"/>
          <w:bCs/>
        </w:rPr>
        <w:t xml:space="preserve">2. Объекты документа </w:t>
      </w:r>
      <w:r w:rsidRPr="004933E6">
        <w:rPr>
          <w:rFonts w:eastAsia="Calibri" w:cs="Times New Roman"/>
          <w:bCs/>
        </w:rPr>
        <w:tab/>
      </w:r>
    </w:p>
    <w:p w:rsidR="00C842F6" w:rsidRPr="004933E6" w:rsidRDefault="00C842F6" w:rsidP="00361CE8">
      <w:pPr>
        <w:shd w:val="clear" w:color="auto" w:fill="FFFFFF"/>
        <w:ind w:left="586"/>
        <w:jc w:val="both"/>
        <w:rPr>
          <w:rFonts w:eastAsia="Calibri" w:cs="Times New Roman"/>
        </w:rPr>
      </w:pPr>
      <w:r w:rsidRPr="004933E6">
        <w:rPr>
          <w:rFonts w:eastAsia="Calibri" w:cs="Times New Roman"/>
        </w:rPr>
        <w:t>Закладки и гиперссылки в текстовом редакторе.</w:t>
      </w:r>
    </w:p>
    <w:p w:rsidR="00C842F6" w:rsidRPr="004933E6" w:rsidRDefault="00C842F6" w:rsidP="00361CE8">
      <w:pPr>
        <w:shd w:val="clear" w:color="auto" w:fill="FFFFFF"/>
        <w:ind w:left="586"/>
        <w:jc w:val="both"/>
        <w:rPr>
          <w:rFonts w:eastAsia="Calibri" w:cs="Times New Roman"/>
          <w:bCs/>
        </w:rPr>
      </w:pPr>
      <w:r w:rsidRPr="004933E6">
        <w:rPr>
          <w:rFonts w:eastAsia="Calibri" w:cs="Times New Roman"/>
          <w:bCs/>
        </w:rPr>
        <w:t xml:space="preserve">3. Работа с таблицами и графическими изображениями </w:t>
      </w:r>
    </w:p>
    <w:p w:rsidR="00C842F6" w:rsidRPr="004933E6" w:rsidRDefault="00C842F6" w:rsidP="00361CE8">
      <w:pPr>
        <w:shd w:val="clear" w:color="auto" w:fill="FFFFFF"/>
        <w:ind w:left="14" w:right="10" w:firstLine="571"/>
        <w:jc w:val="both"/>
        <w:rPr>
          <w:rFonts w:eastAsia="Calibri" w:cs="Times New Roman"/>
        </w:rPr>
      </w:pPr>
      <w:r w:rsidRPr="004933E6">
        <w:rPr>
          <w:rFonts w:eastAsia="Calibri" w:cs="Times New Roman"/>
        </w:rPr>
        <w:t xml:space="preserve">Создание таблиц и их редактирование: добавление и объединение ячеек, строк, столбцов. Изменение положения текста. Сортировка содержимого ячеек. Форматирование </w:t>
      </w:r>
      <w:r w:rsidRPr="004933E6">
        <w:rPr>
          <w:rFonts w:eastAsia="Calibri" w:cs="Times New Roman"/>
          <w:spacing w:val="-1"/>
        </w:rPr>
        <w:t xml:space="preserve">таблиц. Стили </w:t>
      </w:r>
      <w:proofErr w:type="spellStart"/>
      <w:r w:rsidRPr="004933E6">
        <w:rPr>
          <w:rFonts w:eastAsia="Calibri" w:cs="Times New Roman"/>
          <w:spacing w:val="-1"/>
        </w:rPr>
        <w:t>автоформата</w:t>
      </w:r>
      <w:proofErr w:type="spellEnd"/>
      <w:r w:rsidRPr="004933E6">
        <w:rPr>
          <w:rFonts w:eastAsia="Calibri" w:cs="Times New Roman"/>
          <w:spacing w:val="-1"/>
        </w:rPr>
        <w:t xml:space="preserve"> таблиц. Границы и заливки. Вставка внешних объектов в виде </w:t>
      </w:r>
      <w:r w:rsidRPr="004933E6">
        <w:rPr>
          <w:rFonts w:eastAsia="Calibri" w:cs="Times New Roman"/>
          <w:lang w:val="en-US"/>
        </w:rPr>
        <w:t>MS</w:t>
      </w:r>
      <w:r w:rsidRPr="004933E6">
        <w:rPr>
          <w:rFonts w:eastAsia="Calibri" w:cs="Times New Roman"/>
        </w:rPr>
        <w:t xml:space="preserve"> </w:t>
      </w:r>
      <w:r w:rsidRPr="004933E6">
        <w:rPr>
          <w:rFonts w:eastAsia="Calibri" w:cs="Times New Roman"/>
          <w:lang w:val="en-US"/>
        </w:rPr>
        <w:t>Excel</w:t>
      </w:r>
      <w:r w:rsidRPr="004933E6">
        <w:rPr>
          <w:rFonts w:eastAsia="Calibri" w:cs="Times New Roman"/>
        </w:rPr>
        <w:t>. Иллюстрирование документов графическими изображениями. Создание и обработка графических объектов. Вставка и перемещение, изменение размеров рисунка.</w:t>
      </w:r>
    </w:p>
    <w:p w:rsidR="00C842F6" w:rsidRPr="004933E6" w:rsidRDefault="00C842F6" w:rsidP="00361CE8">
      <w:pPr>
        <w:shd w:val="clear" w:color="auto" w:fill="FFFFFF"/>
        <w:spacing w:before="5"/>
        <w:ind w:left="581"/>
        <w:jc w:val="both"/>
        <w:rPr>
          <w:rFonts w:eastAsia="Calibri" w:cs="Times New Roman"/>
          <w:bCs/>
        </w:rPr>
      </w:pPr>
      <w:r w:rsidRPr="004933E6">
        <w:rPr>
          <w:rFonts w:cs="Times New Roman"/>
          <w:bCs/>
        </w:rPr>
        <w:t xml:space="preserve">4. Редактор формул </w:t>
      </w:r>
    </w:p>
    <w:p w:rsidR="00C842F6" w:rsidRPr="004933E6" w:rsidRDefault="00C842F6" w:rsidP="00361CE8">
      <w:pPr>
        <w:shd w:val="clear" w:color="auto" w:fill="FFFFFF"/>
        <w:ind w:left="14" w:right="10" w:firstLine="566"/>
        <w:jc w:val="both"/>
        <w:rPr>
          <w:rFonts w:eastAsia="Calibri" w:cs="Times New Roman"/>
        </w:rPr>
      </w:pPr>
      <w:r w:rsidRPr="004933E6">
        <w:rPr>
          <w:rFonts w:eastAsia="Calibri" w:cs="Times New Roman"/>
        </w:rPr>
        <w:t xml:space="preserve">Ввод и редактирование формул. Расположение и </w:t>
      </w:r>
      <w:proofErr w:type="spellStart"/>
      <w:r w:rsidRPr="004933E6">
        <w:rPr>
          <w:rFonts w:eastAsia="Calibri" w:cs="Times New Roman"/>
        </w:rPr>
        <w:t>автонумерация</w:t>
      </w:r>
      <w:proofErr w:type="spellEnd"/>
      <w:r w:rsidRPr="004933E6">
        <w:rPr>
          <w:rFonts w:eastAsia="Calibri" w:cs="Times New Roman"/>
        </w:rPr>
        <w:t xml:space="preserve"> формул в тексте. Форматирование строки с формулой. Автоматически изменяющиеся ссылки </w:t>
      </w:r>
      <w:r w:rsidRPr="004933E6">
        <w:rPr>
          <w:rFonts w:eastAsia="Calibri" w:cs="Times New Roman"/>
          <w:bCs/>
        </w:rPr>
        <w:t xml:space="preserve">на </w:t>
      </w:r>
      <w:r w:rsidRPr="004933E6">
        <w:rPr>
          <w:rFonts w:eastAsia="Calibri" w:cs="Times New Roman"/>
        </w:rPr>
        <w:t>номера формул.</w:t>
      </w:r>
    </w:p>
    <w:p w:rsidR="00C842F6" w:rsidRPr="004933E6" w:rsidRDefault="00C842F6" w:rsidP="00361CE8">
      <w:pPr>
        <w:shd w:val="clear" w:color="auto" w:fill="FFFFFF"/>
        <w:ind w:left="581"/>
        <w:jc w:val="both"/>
        <w:rPr>
          <w:rFonts w:eastAsia="Calibri" w:cs="Times New Roman"/>
          <w:bCs/>
        </w:rPr>
      </w:pPr>
      <w:r w:rsidRPr="004933E6">
        <w:rPr>
          <w:rFonts w:eastAsia="Calibri" w:cs="Times New Roman"/>
          <w:bCs/>
        </w:rPr>
        <w:t xml:space="preserve">5. Дополнительные </w:t>
      </w:r>
      <w:r w:rsidRPr="004933E6">
        <w:rPr>
          <w:rFonts w:cs="Times New Roman"/>
          <w:bCs/>
        </w:rPr>
        <w:t xml:space="preserve">средства подготовки документов </w:t>
      </w:r>
    </w:p>
    <w:p w:rsidR="00C842F6" w:rsidRPr="004933E6" w:rsidRDefault="00C842F6" w:rsidP="00361CE8">
      <w:pPr>
        <w:shd w:val="clear" w:color="auto" w:fill="FFFFFF"/>
        <w:ind w:left="10" w:right="29" w:firstLine="566"/>
        <w:jc w:val="both"/>
        <w:rPr>
          <w:rFonts w:eastAsia="Calibri" w:cs="Times New Roman"/>
        </w:rPr>
      </w:pPr>
      <w:r w:rsidRPr="004933E6">
        <w:rPr>
          <w:rFonts w:eastAsia="Calibri" w:cs="Times New Roman"/>
        </w:rPr>
        <w:t>Работа с несколькими документами одновременно. Сноски и перекрестные ссылки. Оглавления и указатели. Структура документа. Работа с диском: сохранение и считывание.</w:t>
      </w:r>
    </w:p>
    <w:p w:rsidR="00C842F6" w:rsidRPr="004933E6" w:rsidRDefault="00C842F6" w:rsidP="00361CE8">
      <w:pPr>
        <w:shd w:val="clear" w:color="auto" w:fill="FFFFFF"/>
        <w:spacing w:before="5"/>
        <w:ind w:left="571"/>
        <w:jc w:val="both"/>
        <w:rPr>
          <w:rFonts w:eastAsia="Calibri" w:cs="Times New Roman"/>
          <w:bCs/>
        </w:rPr>
      </w:pPr>
      <w:r w:rsidRPr="004933E6">
        <w:rPr>
          <w:rFonts w:eastAsia="Calibri" w:cs="Times New Roman"/>
          <w:bCs/>
        </w:rPr>
        <w:t>6. Комплексные информационные технологии</w:t>
      </w:r>
      <w:r w:rsidRPr="004933E6">
        <w:rPr>
          <w:rFonts w:cs="Times New Roman"/>
          <w:bCs/>
        </w:rPr>
        <w:t xml:space="preserve">. </w:t>
      </w:r>
    </w:p>
    <w:p w:rsidR="00C842F6" w:rsidRPr="004933E6" w:rsidRDefault="00C842F6" w:rsidP="00361CE8">
      <w:pPr>
        <w:shd w:val="clear" w:color="auto" w:fill="FFFFFF"/>
        <w:ind w:right="29" w:firstLine="571"/>
        <w:jc w:val="both"/>
        <w:rPr>
          <w:rFonts w:eastAsia="Calibri" w:cs="Times New Roman"/>
        </w:rPr>
      </w:pPr>
      <w:r w:rsidRPr="004933E6">
        <w:rPr>
          <w:rFonts w:eastAsia="Calibri" w:cs="Times New Roman"/>
        </w:rPr>
        <w:t xml:space="preserve">Электронная форма, структурно-сложный документ. Связывание и внедрение объектов. Создание макросов. Составной документ: подготовка основного документа, поля </w:t>
      </w:r>
      <w:r w:rsidRPr="004933E6">
        <w:rPr>
          <w:rFonts w:eastAsia="Calibri" w:cs="Times New Roman"/>
          <w:lang w:val="en-US"/>
        </w:rPr>
        <w:t>Word</w:t>
      </w:r>
      <w:r w:rsidRPr="004933E6">
        <w:rPr>
          <w:rFonts w:eastAsia="Calibri" w:cs="Times New Roman"/>
        </w:rPr>
        <w:t>.</w:t>
      </w:r>
    </w:p>
    <w:p w:rsidR="00C842F6" w:rsidRPr="004933E6" w:rsidRDefault="00C842F6" w:rsidP="00361CE8">
      <w:pPr>
        <w:shd w:val="clear" w:color="auto" w:fill="FFFFFF"/>
        <w:spacing w:before="5"/>
        <w:ind w:left="566"/>
        <w:jc w:val="both"/>
        <w:rPr>
          <w:rFonts w:eastAsia="Calibri" w:cs="Times New Roman"/>
          <w:bCs/>
        </w:rPr>
      </w:pPr>
      <w:r w:rsidRPr="004933E6">
        <w:rPr>
          <w:rFonts w:eastAsia="Calibri" w:cs="Times New Roman"/>
          <w:bCs/>
        </w:rPr>
        <w:t xml:space="preserve">7. Просмотр и печать документа. </w:t>
      </w:r>
    </w:p>
    <w:p w:rsidR="00C842F6" w:rsidRPr="004933E6" w:rsidRDefault="00C842F6" w:rsidP="00361CE8">
      <w:pPr>
        <w:shd w:val="clear" w:color="auto" w:fill="FFFFFF"/>
        <w:ind w:right="34" w:firstLine="566"/>
        <w:jc w:val="both"/>
        <w:rPr>
          <w:rFonts w:eastAsia="Calibri" w:cs="Times New Roman"/>
        </w:rPr>
      </w:pPr>
      <w:r w:rsidRPr="004933E6">
        <w:rPr>
          <w:rFonts w:eastAsia="Calibri" w:cs="Times New Roman"/>
        </w:rPr>
        <w:t>Проверка правописания. Автоматическая расстановка переносов текста. Нумерация страниц. Настройка параметров печати документа. Печать документа.</w:t>
      </w:r>
    </w:p>
    <w:p w:rsidR="00361CE8" w:rsidRPr="004933E6" w:rsidRDefault="00361CE8" w:rsidP="00361CE8">
      <w:pPr>
        <w:ind w:right="83"/>
        <w:jc w:val="both"/>
        <w:rPr>
          <w:rFonts w:eastAsia="Calibri" w:cs="Times New Roman"/>
        </w:rPr>
      </w:pPr>
      <w:r w:rsidRPr="004933E6">
        <w:rPr>
          <w:rFonts w:eastAsia="Calibri" w:cs="Times New Roman"/>
        </w:rPr>
        <w:t>Компьютерная графика и ее программные средства. Основные виды изображений в компьютерной графике: растровые, векторные, трехмерные, фрактальные.</w:t>
      </w:r>
    </w:p>
    <w:p w:rsidR="00361CE8" w:rsidRPr="004933E6" w:rsidRDefault="00361CE8" w:rsidP="00361CE8">
      <w:pPr>
        <w:ind w:right="83"/>
        <w:jc w:val="both"/>
        <w:rPr>
          <w:rFonts w:eastAsia="Calibri" w:cs="Times New Roman"/>
          <w:i/>
          <w:u w:val="single"/>
        </w:rPr>
      </w:pPr>
      <w:r w:rsidRPr="004933E6">
        <w:rPr>
          <w:rFonts w:eastAsia="Calibri" w:cs="Times New Roman"/>
          <w:i/>
          <w:u w:val="single"/>
        </w:rPr>
        <w:t>Специфика дизайнерского искусства.</w:t>
      </w:r>
    </w:p>
    <w:p w:rsidR="00361CE8" w:rsidRPr="004933E6" w:rsidRDefault="00361CE8" w:rsidP="00361CE8">
      <w:pPr>
        <w:ind w:right="83"/>
        <w:jc w:val="both"/>
        <w:rPr>
          <w:rFonts w:eastAsia="Calibri" w:cs="Times New Roman"/>
        </w:rPr>
      </w:pPr>
      <w:r w:rsidRPr="004933E6">
        <w:rPr>
          <w:rFonts w:eastAsia="Calibri" w:cs="Times New Roman"/>
        </w:rPr>
        <w:t>История дизайна</w:t>
      </w:r>
      <w:r w:rsidRPr="004933E6">
        <w:rPr>
          <w:rFonts w:eastAsia="Calibri" w:cs="Times New Roman"/>
          <w:i/>
        </w:rPr>
        <w:t xml:space="preserve">. </w:t>
      </w:r>
      <w:r w:rsidRPr="004933E6">
        <w:rPr>
          <w:rFonts w:eastAsia="Calibri" w:cs="Times New Roman"/>
        </w:rPr>
        <w:t>Основные</w:t>
      </w:r>
      <w:r w:rsidRPr="004933E6">
        <w:rPr>
          <w:rFonts w:eastAsia="Calibri" w:cs="Times New Roman"/>
          <w:i/>
        </w:rPr>
        <w:t xml:space="preserve"> </w:t>
      </w:r>
      <w:r w:rsidRPr="004933E6">
        <w:rPr>
          <w:rFonts w:eastAsia="Calibri" w:cs="Times New Roman"/>
        </w:rPr>
        <w:t>художественно</w:t>
      </w:r>
      <w:r w:rsidRPr="004933E6">
        <w:rPr>
          <w:rFonts w:eastAsia="Calibri" w:cs="Times New Roman"/>
          <w:i/>
        </w:rPr>
        <w:t>-</w:t>
      </w:r>
      <w:r w:rsidRPr="004933E6">
        <w:rPr>
          <w:rFonts w:eastAsia="Calibri" w:cs="Times New Roman"/>
        </w:rPr>
        <w:t>выразительные средства дизайна. Полезные советы начинающему дизайнеру.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i/>
          <w:iCs/>
          <w:u w:val="single"/>
        </w:rPr>
      </w:pPr>
      <w:r w:rsidRPr="004933E6">
        <w:rPr>
          <w:rFonts w:eastAsia="Calibri" w:cs="Times New Roman"/>
          <w:i/>
          <w:iCs/>
          <w:u w:val="single"/>
        </w:rPr>
        <w:t xml:space="preserve">Графический редактор </w:t>
      </w:r>
    </w:p>
    <w:p w:rsidR="00361CE8" w:rsidRPr="004933E6" w:rsidRDefault="00361CE8" w:rsidP="00361CE8">
      <w:pPr>
        <w:ind w:right="83" w:hanging="1418"/>
        <w:rPr>
          <w:rFonts w:eastAsia="Calibri" w:cs="Times New Roman"/>
        </w:rPr>
      </w:pPr>
      <w:r w:rsidRPr="004933E6">
        <w:rPr>
          <w:rFonts w:eastAsia="Calibri" w:cs="Times New Roman"/>
        </w:rPr>
        <w:t xml:space="preserve">                    Основные понятия: </w:t>
      </w:r>
      <w:r w:rsidRPr="004933E6">
        <w:rPr>
          <w:rFonts w:eastAsia="Calibri" w:cs="Times New Roman"/>
          <w:i/>
        </w:rPr>
        <w:t>растровое изображение, пиксель, инструменты,  слои, интерфейс, палитры.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spacing w:val="-1"/>
        </w:rPr>
      </w:pPr>
      <w:r w:rsidRPr="004933E6">
        <w:rPr>
          <w:rFonts w:eastAsia="Calibri" w:cs="Times New Roman"/>
          <w:spacing w:val="-1"/>
        </w:rPr>
        <w:t>Графические редакторы. Форматы графических изображений. Графический редактор (особенности меню, рабо</w:t>
      </w:r>
      <w:r w:rsidRPr="004933E6">
        <w:rPr>
          <w:rFonts w:eastAsia="Calibri" w:cs="Times New Roman"/>
          <w:spacing w:val="-1"/>
        </w:rPr>
        <w:softHyphen/>
        <w:t>чее поле, панель инструментов, панель свойств, строка состояния).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u w:val="single"/>
        </w:rPr>
      </w:pPr>
      <w:r w:rsidRPr="004933E6">
        <w:rPr>
          <w:rFonts w:eastAsia="Calibri" w:cs="Times New Roman"/>
          <w:i/>
          <w:iCs/>
          <w:spacing w:val="-1"/>
          <w:u w:val="single"/>
        </w:rPr>
        <w:t>Рисование и раскрашивание.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spacing w:val="-5"/>
        </w:rPr>
      </w:pPr>
      <w:r w:rsidRPr="004933E6">
        <w:rPr>
          <w:rFonts w:eastAsia="Calibri" w:cs="Times New Roman"/>
          <w:spacing w:val="-6"/>
        </w:rPr>
        <w:t>Выбор основного и фонового цветов. Режимы смещения цве</w:t>
      </w:r>
      <w:r w:rsidRPr="004933E6">
        <w:rPr>
          <w:rFonts w:eastAsia="Calibri" w:cs="Times New Roman"/>
          <w:spacing w:val="-6"/>
        </w:rPr>
        <w:softHyphen/>
      </w:r>
      <w:r w:rsidRPr="004933E6">
        <w:rPr>
          <w:rFonts w:eastAsia="Calibri" w:cs="Times New Roman"/>
          <w:spacing w:val="-3"/>
        </w:rPr>
        <w:t xml:space="preserve">тов. Пипетка. Использование инструментов рисования: карандаш, </w:t>
      </w:r>
      <w:r w:rsidRPr="004933E6">
        <w:rPr>
          <w:rFonts w:eastAsia="Calibri" w:cs="Times New Roman"/>
          <w:spacing w:val="-5"/>
        </w:rPr>
        <w:t>кисть, ластик, заливка, палец, штамп, градиент. Рисование кривых произвольной формы. Инструмент Перо.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u w:val="single"/>
        </w:rPr>
      </w:pPr>
      <w:r w:rsidRPr="004933E6">
        <w:rPr>
          <w:rFonts w:eastAsia="Calibri" w:cs="Times New Roman"/>
          <w:i/>
          <w:iCs/>
          <w:spacing w:val="-1"/>
          <w:u w:val="single"/>
        </w:rPr>
        <w:t>Масштаб.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spacing w:val="-7"/>
        </w:rPr>
      </w:pPr>
      <w:r w:rsidRPr="004933E6">
        <w:rPr>
          <w:rFonts w:eastAsia="Calibri" w:cs="Times New Roman"/>
          <w:spacing w:val="-8"/>
        </w:rPr>
        <w:t>Инструменты изменения масштаба: рука, лупа и палитра Нави</w:t>
      </w:r>
      <w:r w:rsidRPr="004933E6">
        <w:rPr>
          <w:rFonts w:eastAsia="Calibri" w:cs="Times New Roman"/>
          <w:spacing w:val="-8"/>
        </w:rPr>
        <w:softHyphen/>
      </w:r>
      <w:r w:rsidRPr="004933E6">
        <w:rPr>
          <w:rFonts w:eastAsia="Calibri" w:cs="Times New Roman"/>
          <w:spacing w:val="-7"/>
        </w:rPr>
        <w:t>гатор. Способы изменения масштаба. Заливка мелких изображений.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u w:val="single"/>
        </w:rPr>
      </w:pPr>
      <w:r w:rsidRPr="004933E6">
        <w:rPr>
          <w:rFonts w:eastAsia="Calibri" w:cs="Times New Roman"/>
          <w:i/>
          <w:iCs/>
          <w:u w:val="single"/>
        </w:rPr>
        <w:t>Выделение и перемещение.</w:t>
      </w:r>
    </w:p>
    <w:p w:rsidR="00361CE8" w:rsidRPr="004933E6" w:rsidRDefault="00361CE8" w:rsidP="00361CE8">
      <w:pPr>
        <w:ind w:right="83"/>
        <w:rPr>
          <w:rFonts w:eastAsia="Calibri" w:cs="Times New Roman"/>
          <w:i/>
        </w:rPr>
      </w:pPr>
      <w:r w:rsidRPr="004933E6">
        <w:rPr>
          <w:rFonts w:eastAsia="Calibri" w:cs="Times New Roman"/>
        </w:rPr>
        <w:t xml:space="preserve">Основные понятия: </w:t>
      </w:r>
      <w:r w:rsidRPr="004933E6">
        <w:rPr>
          <w:rFonts w:eastAsia="Calibri" w:cs="Times New Roman"/>
          <w:i/>
        </w:rPr>
        <w:t>выделение.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spacing w:val="-7"/>
        </w:rPr>
      </w:pPr>
      <w:r w:rsidRPr="004933E6">
        <w:rPr>
          <w:rFonts w:eastAsia="Calibri" w:cs="Times New Roman"/>
          <w:spacing w:val="-7"/>
        </w:rPr>
        <w:t xml:space="preserve">Способы выделения. Использование различных инструментов </w:t>
      </w:r>
      <w:r w:rsidRPr="004933E6">
        <w:rPr>
          <w:rFonts w:eastAsia="Calibri" w:cs="Times New Roman"/>
          <w:spacing w:val="-5"/>
        </w:rPr>
        <w:t xml:space="preserve">выделения: область, лассо, волшебная палочка. Перемещение и изменение границы выделения. Преобразования над выделенной </w:t>
      </w:r>
      <w:r w:rsidRPr="004933E6">
        <w:rPr>
          <w:rFonts w:eastAsia="Calibri" w:cs="Times New Roman"/>
          <w:spacing w:val="-7"/>
        </w:rPr>
        <w:t>областью.</w:t>
      </w:r>
    </w:p>
    <w:p w:rsidR="00361CE8" w:rsidRPr="004933E6" w:rsidRDefault="00361CE8" w:rsidP="00361CE8">
      <w:pPr>
        <w:ind w:right="83"/>
        <w:rPr>
          <w:rFonts w:eastAsia="Calibri" w:cs="Times New Roman"/>
          <w:u w:val="single"/>
        </w:rPr>
      </w:pPr>
      <w:r w:rsidRPr="004933E6">
        <w:rPr>
          <w:rFonts w:eastAsia="Calibri" w:cs="Times New Roman"/>
          <w:i/>
          <w:iCs/>
          <w:spacing w:val="-1"/>
          <w:u w:val="single"/>
        </w:rPr>
        <w:t>Работа со слоями.</w:t>
      </w:r>
      <w:r w:rsidRPr="004933E6">
        <w:rPr>
          <w:rFonts w:eastAsia="Calibri" w:cs="Times New Roman"/>
          <w:u w:val="single"/>
        </w:rPr>
        <w:t xml:space="preserve"> </w:t>
      </w:r>
    </w:p>
    <w:p w:rsidR="00361CE8" w:rsidRPr="004933E6" w:rsidRDefault="00361CE8" w:rsidP="00361CE8">
      <w:pPr>
        <w:ind w:right="83"/>
        <w:rPr>
          <w:rFonts w:eastAsia="Calibri" w:cs="Times New Roman"/>
          <w:i/>
        </w:rPr>
      </w:pPr>
      <w:r w:rsidRPr="004933E6">
        <w:rPr>
          <w:rFonts w:eastAsia="Calibri" w:cs="Times New Roman"/>
        </w:rPr>
        <w:lastRenderedPageBreak/>
        <w:t xml:space="preserve">Основные понятия: </w:t>
      </w:r>
      <w:r w:rsidRPr="004933E6">
        <w:rPr>
          <w:rFonts w:eastAsia="Calibri" w:cs="Times New Roman"/>
          <w:i/>
        </w:rPr>
        <w:t>слой, имя слоя, слой-маска, эффект.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spacing w:val="-5"/>
        </w:rPr>
      </w:pPr>
      <w:r w:rsidRPr="004933E6">
        <w:rPr>
          <w:rFonts w:eastAsia="Calibri" w:cs="Times New Roman"/>
          <w:spacing w:val="-5"/>
        </w:rPr>
        <w:t xml:space="preserve">Понятие слоя. Использование слоев для создания коллажа. </w:t>
      </w:r>
      <w:proofErr w:type="gramStart"/>
      <w:r w:rsidRPr="004933E6">
        <w:rPr>
          <w:rFonts w:eastAsia="Calibri" w:cs="Times New Roman"/>
          <w:spacing w:val="-6"/>
        </w:rPr>
        <w:t xml:space="preserve">Операции над слоями: отбрасывание тени, удаление, перемещение, </w:t>
      </w:r>
      <w:r w:rsidRPr="004933E6">
        <w:rPr>
          <w:rFonts w:eastAsia="Calibri" w:cs="Times New Roman"/>
          <w:spacing w:val="-5"/>
        </w:rPr>
        <w:t>масштабирование, вращение, зеркальное отражение, объединение.</w:t>
      </w:r>
      <w:proofErr w:type="gramEnd"/>
      <w:r w:rsidRPr="004933E6">
        <w:rPr>
          <w:rFonts w:eastAsia="Calibri" w:cs="Times New Roman"/>
          <w:spacing w:val="-5"/>
        </w:rPr>
        <w:t xml:space="preserve"> Форматы сохранения документа.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i/>
          <w:iCs/>
          <w:spacing w:val="-1"/>
          <w:u w:val="single"/>
        </w:rPr>
      </w:pPr>
      <w:r w:rsidRPr="004933E6">
        <w:rPr>
          <w:rFonts w:eastAsia="Calibri" w:cs="Times New Roman"/>
          <w:i/>
          <w:iCs/>
          <w:spacing w:val="-1"/>
          <w:u w:val="single"/>
        </w:rPr>
        <w:t>Работа с текстом.</w:t>
      </w:r>
    </w:p>
    <w:p w:rsidR="00361CE8" w:rsidRPr="004933E6" w:rsidRDefault="00361CE8" w:rsidP="00361CE8">
      <w:pPr>
        <w:ind w:right="83"/>
        <w:rPr>
          <w:rFonts w:eastAsia="Calibri" w:cs="Times New Roman"/>
          <w:i/>
        </w:rPr>
      </w:pPr>
      <w:r w:rsidRPr="004933E6">
        <w:rPr>
          <w:rFonts w:eastAsia="Calibri" w:cs="Times New Roman"/>
        </w:rPr>
        <w:t>Основные понятия:</w:t>
      </w:r>
      <w:r w:rsidRPr="004933E6">
        <w:rPr>
          <w:rFonts w:eastAsia="Calibri" w:cs="Times New Roman"/>
          <w:i/>
        </w:rPr>
        <w:t xml:space="preserve"> текст.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spacing w:val="-5"/>
        </w:rPr>
      </w:pPr>
      <w:r w:rsidRPr="004933E6">
        <w:rPr>
          <w:rFonts w:eastAsia="Calibri" w:cs="Times New Roman"/>
          <w:spacing w:val="-5"/>
        </w:rPr>
        <w:t>Особенности простого и фигурного текста. Оформление тек</w:t>
      </w:r>
      <w:r w:rsidRPr="004933E6">
        <w:rPr>
          <w:rFonts w:eastAsia="Calibri" w:cs="Times New Roman"/>
          <w:spacing w:val="-5"/>
        </w:rPr>
        <w:softHyphen/>
      </w:r>
      <w:r w:rsidRPr="004933E6">
        <w:rPr>
          <w:rFonts w:eastAsia="Calibri" w:cs="Times New Roman"/>
          <w:spacing w:val="-4"/>
        </w:rPr>
        <w:t xml:space="preserve">ста. Размещение текста вдоль траектории. Создание рельефного </w:t>
      </w:r>
      <w:r w:rsidRPr="004933E6">
        <w:rPr>
          <w:rFonts w:eastAsia="Calibri" w:cs="Times New Roman"/>
          <w:spacing w:val="-6"/>
        </w:rPr>
        <w:t xml:space="preserve">текста. Масштабирование, поворот и перемещение отдельных букв </w:t>
      </w:r>
      <w:r w:rsidRPr="004933E6">
        <w:rPr>
          <w:rFonts w:eastAsia="Calibri" w:cs="Times New Roman"/>
          <w:spacing w:val="-5"/>
        </w:rPr>
        <w:t>текста. Изменение формы символов текста.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i/>
          <w:iCs/>
          <w:spacing w:val="-2"/>
          <w:u w:val="single"/>
        </w:rPr>
      </w:pPr>
      <w:r w:rsidRPr="004933E6">
        <w:rPr>
          <w:rFonts w:eastAsia="Calibri" w:cs="Times New Roman"/>
          <w:i/>
          <w:iCs/>
          <w:spacing w:val="-2"/>
          <w:u w:val="single"/>
        </w:rPr>
        <w:t>Фильтры.</w:t>
      </w:r>
    </w:p>
    <w:p w:rsidR="00361CE8" w:rsidRPr="004933E6" w:rsidRDefault="00361CE8" w:rsidP="00361CE8">
      <w:pPr>
        <w:ind w:right="83"/>
        <w:rPr>
          <w:rFonts w:eastAsia="Calibri" w:cs="Times New Roman"/>
          <w:i/>
        </w:rPr>
      </w:pPr>
      <w:r w:rsidRPr="004933E6">
        <w:rPr>
          <w:rFonts w:eastAsia="Calibri" w:cs="Times New Roman"/>
        </w:rPr>
        <w:t xml:space="preserve">Основные понятия: </w:t>
      </w:r>
      <w:r w:rsidRPr="004933E6">
        <w:rPr>
          <w:rFonts w:eastAsia="Calibri" w:cs="Times New Roman"/>
          <w:i/>
        </w:rPr>
        <w:t>фильтры.</w:t>
      </w:r>
    </w:p>
    <w:p w:rsidR="00361CE8" w:rsidRPr="004933E6" w:rsidRDefault="00361CE8" w:rsidP="00361CE8">
      <w:pPr>
        <w:shd w:val="clear" w:color="auto" w:fill="FFFFFF"/>
        <w:ind w:right="83"/>
        <w:jc w:val="both"/>
        <w:rPr>
          <w:rFonts w:eastAsia="Calibri" w:cs="Times New Roman"/>
          <w:spacing w:val="-6"/>
        </w:rPr>
      </w:pPr>
      <w:proofErr w:type="gramStart"/>
      <w:r w:rsidRPr="004933E6">
        <w:rPr>
          <w:rFonts w:eastAsia="Calibri" w:cs="Times New Roman"/>
          <w:spacing w:val="-3"/>
        </w:rPr>
        <w:t>Группы фильтров: искажение, мазок кистью, пиксели, рез</w:t>
      </w:r>
      <w:r w:rsidRPr="004933E6">
        <w:rPr>
          <w:rFonts w:eastAsia="Calibri" w:cs="Times New Roman"/>
          <w:spacing w:val="-3"/>
        </w:rPr>
        <w:softHyphen/>
      </w:r>
      <w:r w:rsidRPr="004933E6">
        <w:rPr>
          <w:rFonts w:eastAsia="Calibri" w:cs="Times New Roman"/>
          <w:spacing w:val="-5"/>
        </w:rPr>
        <w:t xml:space="preserve">кость, </w:t>
      </w:r>
      <w:proofErr w:type="spellStart"/>
      <w:r w:rsidRPr="004933E6">
        <w:rPr>
          <w:rFonts w:eastAsia="Calibri" w:cs="Times New Roman"/>
          <w:spacing w:val="-5"/>
        </w:rPr>
        <w:t>рендер</w:t>
      </w:r>
      <w:proofErr w:type="spellEnd"/>
      <w:r w:rsidRPr="004933E6">
        <w:rPr>
          <w:rFonts w:eastAsia="Calibri" w:cs="Times New Roman"/>
          <w:spacing w:val="-5"/>
        </w:rPr>
        <w:t>, свободное преобразование, стиль, текстура, художе</w:t>
      </w:r>
      <w:r w:rsidRPr="004933E6">
        <w:rPr>
          <w:rFonts w:eastAsia="Calibri" w:cs="Times New Roman"/>
          <w:spacing w:val="-5"/>
        </w:rPr>
        <w:softHyphen/>
      </w:r>
      <w:r w:rsidRPr="004933E6">
        <w:rPr>
          <w:rFonts w:eastAsia="Calibri" w:cs="Times New Roman"/>
          <w:spacing w:val="-6"/>
        </w:rPr>
        <w:t>ство, эскиз.</w:t>
      </w:r>
      <w:proofErr w:type="gramEnd"/>
    </w:p>
    <w:p w:rsidR="00B05CD6" w:rsidRPr="004933E6" w:rsidRDefault="00B05CD6" w:rsidP="00361CE8">
      <w:pPr>
        <w:ind w:firstLine="567"/>
        <w:jc w:val="both"/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361CE8" w:rsidRPr="004933E6" w:rsidRDefault="00361CE8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jc w:val="center"/>
        <w:rPr>
          <w:rFonts w:cs="Times New Roman"/>
          <w:b/>
        </w:rPr>
      </w:pPr>
      <w:r w:rsidRPr="004933E6">
        <w:rPr>
          <w:rFonts w:cs="Times New Roman"/>
          <w:b/>
        </w:rPr>
        <w:lastRenderedPageBreak/>
        <w:t>Тематическое планирование</w:t>
      </w:r>
    </w:p>
    <w:p w:rsidR="00F82D1A" w:rsidRPr="009E6133" w:rsidRDefault="00F82D1A" w:rsidP="00F82D1A">
      <w:pPr>
        <w:rPr>
          <w:rFonts w:cs="Times New Roman"/>
        </w:rPr>
      </w:pPr>
      <w:r w:rsidRPr="009E6133">
        <w:rPr>
          <w:rFonts w:cs="Times New Roman"/>
        </w:rPr>
        <w:t xml:space="preserve">Тематическое планирование по учебному </w:t>
      </w:r>
      <w:r>
        <w:rPr>
          <w:rFonts w:cs="Times New Roman"/>
        </w:rPr>
        <w:t>курсу</w:t>
      </w:r>
      <w:r w:rsidRPr="009E6133">
        <w:rPr>
          <w:rFonts w:cs="Times New Roman"/>
        </w:rPr>
        <w:t xml:space="preserve"> составлено с учетом рабочей программы воспитания. Воспитательный потенциал данного учебного предмета (курса) обеспечивает реализацию следующего </w:t>
      </w:r>
      <w:r w:rsidRPr="009E6133">
        <w:rPr>
          <w:rFonts w:cs="Times New Roman"/>
          <w:b/>
        </w:rPr>
        <w:t xml:space="preserve">социально значимого опыта </w:t>
      </w:r>
      <w:proofErr w:type="gramStart"/>
      <w:r w:rsidRPr="009E6133">
        <w:rPr>
          <w:rFonts w:cs="Times New Roman"/>
        </w:rPr>
        <w:t>обучающихся</w:t>
      </w:r>
      <w:proofErr w:type="gramEnd"/>
      <w:r w:rsidRPr="009E6133">
        <w:rPr>
          <w:rFonts w:cs="Times New Roman"/>
        </w:rPr>
        <w:t>:</w:t>
      </w:r>
    </w:p>
    <w:p w:rsidR="00F82D1A" w:rsidRPr="009E6133" w:rsidRDefault="00F82D1A" w:rsidP="00F82D1A">
      <w:pPr>
        <w:pStyle w:val="a3"/>
        <w:numPr>
          <w:ilvl w:val="0"/>
          <w:numId w:val="12"/>
        </w:numPr>
        <w:rPr>
          <w:i/>
        </w:rPr>
      </w:pPr>
      <w:r w:rsidRPr="009E6133">
        <w:rPr>
          <w:i/>
        </w:rPr>
        <w:t>Формирование опыта социально значимых дел, направленных на заботу о своей семье, родных и близких;</w:t>
      </w:r>
    </w:p>
    <w:p w:rsidR="00F82D1A" w:rsidRPr="009E6133" w:rsidRDefault="00F82D1A" w:rsidP="00F82D1A">
      <w:pPr>
        <w:pStyle w:val="a3"/>
        <w:numPr>
          <w:ilvl w:val="0"/>
          <w:numId w:val="12"/>
        </w:numPr>
        <w:rPr>
          <w:i/>
        </w:rPr>
      </w:pPr>
      <w:r w:rsidRPr="009E6133">
        <w:rPr>
          <w:i/>
        </w:rPr>
        <w:t>Формирование трудового опыта, опыта участия в производственной практике;</w:t>
      </w:r>
    </w:p>
    <w:p w:rsidR="00F82D1A" w:rsidRPr="009E6133" w:rsidRDefault="00F82D1A" w:rsidP="00F82D1A">
      <w:pPr>
        <w:pStyle w:val="a3"/>
        <w:numPr>
          <w:ilvl w:val="0"/>
          <w:numId w:val="12"/>
        </w:numPr>
        <w:rPr>
          <w:i/>
        </w:rPr>
      </w:pPr>
      <w:r w:rsidRPr="009E6133">
        <w:rPr>
          <w:i/>
        </w:rPr>
        <w:t>Формирование опыта социально значимых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F82D1A" w:rsidRPr="009E6133" w:rsidRDefault="00F82D1A" w:rsidP="00F82D1A">
      <w:pPr>
        <w:pStyle w:val="a3"/>
        <w:numPr>
          <w:ilvl w:val="0"/>
          <w:numId w:val="12"/>
        </w:numPr>
        <w:rPr>
          <w:i/>
        </w:rPr>
      </w:pPr>
      <w:r w:rsidRPr="009E6133">
        <w:rPr>
          <w:i/>
        </w:rPr>
        <w:t>Формирование опыта природоохранных дел;</w:t>
      </w:r>
    </w:p>
    <w:p w:rsidR="00F82D1A" w:rsidRPr="009E6133" w:rsidRDefault="00F82D1A" w:rsidP="00F82D1A">
      <w:pPr>
        <w:pStyle w:val="a3"/>
        <w:numPr>
          <w:ilvl w:val="0"/>
          <w:numId w:val="12"/>
        </w:numPr>
        <w:rPr>
          <w:i/>
        </w:rPr>
      </w:pPr>
      <w:r w:rsidRPr="009E6133">
        <w:rPr>
          <w:i/>
        </w:rPr>
        <w:t>Формирование опыта разрешения возникающих конфликтных ситуаций в школе, дома или на улице;</w:t>
      </w:r>
    </w:p>
    <w:p w:rsidR="00F82D1A" w:rsidRPr="009E6133" w:rsidRDefault="00F82D1A" w:rsidP="00F82D1A">
      <w:pPr>
        <w:pStyle w:val="a3"/>
        <w:numPr>
          <w:ilvl w:val="0"/>
          <w:numId w:val="12"/>
        </w:numPr>
        <w:rPr>
          <w:i/>
        </w:rPr>
      </w:pPr>
      <w:r w:rsidRPr="009E6133">
        <w:rPr>
          <w:i/>
        </w:rPr>
        <w:t>Формирование опыта самостоятельного приобретения новых знаний, проведения научных исследований, опыт проектной деятельности;</w:t>
      </w:r>
    </w:p>
    <w:p w:rsidR="00F82D1A" w:rsidRPr="009E6133" w:rsidRDefault="00F82D1A" w:rsidP="00F82D1A">
      <w:pPr>
        <w:pStyle w:val="a3"/>
        <w:numPr>
          <w:ilvl w:val="0"/>
          <w:numId w:val="12"/>
        </w:numPr>
        <w:rPr>
          <w:i/>
        </w:rPr>
      </w:pPr>
      <w:r w:rsidRPr="009E6133">
        <w:rPr>
          <w:i/>
        </w:rPr>
        <w:t>Формирование опыта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82D1A" w:rsidRPr="009E6133" w:rsidRDefault="00F82D1A" w:rsidP="00F82D1A">
      <w:pPr>
        <w:pStyle w:val="a3"/>
        <w:numPr>
          <w:ilvl w:val="0"/>
          <w:numId w:val="12"/>
        </w:numPr>
        <w:rPr>
          <w:i/>
        </w:rPr>
      </w:pPr>
      <w:r w:rsidRPr="009E6133">
        <w:rPr>
          <w:i/>
        </w:rPr>
        <w:t>Формирование опыта ведения здорового образа жизни и заботы о здоровье других людей;</w:t>
      </w:r>
    </w:p>
    <w:p w:rsidR="00F82D1A" w:rsidRPr="009E6133" w:rsidRDefault="00F82D1A" w:rsidP="00F82D1A">
      <w:pPr>
        <w:pStyle w:val="a3"/>
        <w:numPr>
          <w:ilvl w:val="0"/>
          <w:numId w:val="12"/>
        </w:numPr>
        <w:rPr>
          <w:i/>
        </w:rPr>
      </w:pPr>
      <w:r w:rsidRPr="009E6133">
        <w:rPr>
          <w:i/>
        </w:rPr>
        <w:t>Формирование опыта оказания помощи окружающим, заботы о малышах или пожилых людях, волонтерский опыт;</w:t>
      </w:r>
    </w:p>
    <w:p w:rsidR="00361CE8" w:rsidRPr="00F82D1A" w:rsidRDefault="00F82D1A" w:rsidP="00F82D1A">
      <w:pPr>
        <w:ind w:left="720" w:right="1245"/>
        <w:rPr>
          <w:rFonts w:eastAsia="Times New Roman" w:cs="Times New Roman"/>
        </w:rPr>
      </w:pPr>
      <w:r w:rsidRPr="009E6133">
        <w:rPr>
          <w:rFonts w:cs="Times New Roman"/>
          <w:i/>
        </w:rPr>
        <w:t>Формирование опыта самопознания и самоанализа, опыт социально приемлемого самовыражения и самореализации</w:t>
      </w:r>
    </w:p>
    <w:p w:rsidR="00361CE8" w:rsidRPr="004933E6" w:rsidRDefault="00361CE8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</w:rPr>
      </w:pPr>
    </w:p>
    <w:p w:rsidR="00B05CD6" w:rsidRPr="004933E6" w:rsidRDefault="00B05CD6" w:rsidP="00361CE8">
      <w:pPr>
        <w:rPr>
          <w:rFonts w:cs="Times New Roman"/>
          <w:b/>
          <w:i/>
        </w:rPr>
      </w:pPr>
      <w:r w:rsidRPr="004933E6">
        <w:rPr>
          <w:rFonts w:cs="Times New Roman"/>
          <w:b/>
          <w:i/>
        </w:rPr>
        <w:t>Тематическое планирование с указанием количества часов на освоение каждой темы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7"/>
        <w:gridCol w:w="5135"/>
        <w:gridCol w:w="1492"/>
        <w:gridCol w:w="1693"/>
      </w:tblGrid>
      <w:tr w:rsidR="00B05CD6" w:rsidRPr="004933E6" w:rsidTr="00B05CD6">
        <w:trPr>
          <w:tblHeader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D6" w:rsidRPr="004933E6" w:rsidRDefault="00B05CD6" w:rsidP="00361CE8">
            <w:pPr>
              <w:pStyle w:val="af7"/>
              <w:spacing w:after="0"/>
              <w:ind w:left="0"/>
              <w:jc w:val="center"/>
              <w:rPr>
                <w:bCs/>
              </w:rPr>
            </w:pPr>
            <w:r w:rsidRPr="004933E6">
              <w:rPr>
                <w:bCs/>
              </w:rPr>
              <w:t>Номер урока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D6" w:rsidRPr="004933E6" w:rsidRDefault="00B05CD6" w:rsidP="00361CE8">
            <w:pPr>
              <w:pStyle w:val="af7"/>
              <w:spacing w:after="0"/>
              <w:ind w:left="0"/>
              <w:jc w:val="center"/>
              <w:rPr>
                <w:bCs/>
              </w:rPr>
            </w:pPr>
            <w:r w:rsidRPr="004933E6">
              <w:rPr>
                <w:bCs/>
              </w:rPr>
              <w:t>Тема урока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D6" w:rsidRPr="004933E6" w:rsidRDefault="00B05CD6" w:rsidP="00361CE8">
            <w:pPr>
              <w:jc w:val="center"/>
              <w:rPr>
                <w:rFonts w:cs="Times New Roman"/>
              </w:rPr>
            </w:pPr>
            <w:r w:rsidRPr="004933E6">
              <w:rPr>
                <w:rFonts w:cs="Times New Roman"/>
              </w:rPr>
              <w:t>Количество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D6" w:rsidRPr="004933E6" w:rsidRDefault="00B05CD6" w:rsidP="00361CE8">
            <w:pPr>
              <w:jc w:val="center"/>
              <w:rPr>
                <w:rFonts w:cs="Times New Roman"/>
              </w:rPr>
            </w:pPr>
            <w:r w:rsidRPr="004933E6">
              <w:rPr>
                <w:rFonts w:cs="Times New Roman"/>
              </w:rPr>
              <w:t>Формируемые социально-значимые и ценностные  отношения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Обзор современных информационных технологий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  <w:caps/>
              </w:rPr>
            </w:pPr>
            <w:r w:rsidRPr="004933E6">
              <w:rPr>
                <w:rFonts w:cs="Times New Roman"/>
                <w:caps/>
              </w:rPr>
              <w:t>4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Текстовые редакторы. Виды. Возможности.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  <w:caps/>
              </w:rPr>
            </w:pPr>
            <w:r w:rsidRPr="004933E6">
              <w:rPr>
                <w:rFonts w:cs="Times New Roman"/>
                <w:caps/>
              </w:rPr>
              <w:t>2,6,7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Создание документов в текстовых редакторах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5,6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Форматирование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2,6,7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Форматирование символов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Форматирование абзацев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2,5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Стили. Применение стилей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  <w:caps/>
              </w:rPr>
            </w:pPr>
            <w:r w:rsidRPr="004933E6">
              <w:rPr>
                <w:rFonts w:cs="Times New Roman"/>
                <w:caps/>
              </w:rPr>
              <w:t>2,6,7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Нумерованные и маркированные списки.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7"/>
              <w:rPr>
                <w:rFonts w:cs="Times New Roman"/>
              </w:rPr>
            </w:pPr>
            <w:r w:rsidRPr="004933E6">
              <w:rPr>
                <w:rFonts w:cs="Times New Roman"/>
              </w:rPr>
              <w:t>2,5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Пользовательские списки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7"/>
              <w:rPr>
                <w:rFonts w:cs="Times New Roman"/>
              </w:rPr>
            </w:pPr>
            <w:r w:rsidRPr="004933E6">
              <w:rPr>
                <w:rFonts w:cs="Times New Roman"/>
              </w:rPr>
              <w:t>2,6,5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Многоколоночный текст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7"/>
              <w:rPr>
                <w:rFonts w:cs="Times New Roman"/>
              </w:rPr>
            </w:pPr>
            <w:r w:rsidRPr="004933E6">
              <w:rPr>
                <w:rFonts w:cs="Times New Roman"/>
              </w:rPr>
              <w:t>2,4,56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Таблицы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7"/>
              <w:rPr>
                <w:rFonts w:cs="Times New Roman"/>
              </w:rPr>
            </w:pPr>
            <w:r w:rsidRPr="004933E6">
              <w:rPr>
                <w:rFonts w:cs="Times New Roman"/>
              </w:rPr>
              <w:t>5,6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proofErr w:type="spellStart"/>
            <w:r w:rsidRPr="004933E6">
              <w:rPr>
                <w:rFonts w:cs="Times New Roman"/>
              </w:rPr>
              <w:t>Автофигуры</w:t>
            </w:r>
            <w:proofErr w:type="spellEnd"/>
            <w:r w:rsidRPr="004933E6">
              <w:rPr>
                <w:rFonts w:cs="Times New Roman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7"/>
              <w:rPr>
                <w:rFonts w:cs="Times New Roman"/>
              </w:rPr>
            </w:pPr>
            <w:r w:rsidRPr="004933E6">
              <w:rPr>
                <w:rFonts w:cs="Times New Roman"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Построение схем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7"/>
              <w:rPr>
                <w:rFonts w:cs="Times New Roman"/>
              </w:rPr>
            </w:pPr>
            <w:r w:rsidRPr="004933E6">
              <w:rPr>
                <w:rFonts w:cs="Times New Roman"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Графика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6"/>
              <w:rPr>
                <w:rFonts w:cs="Times New Roman"/>
              </w:rPr>
            </w:pPr>
            <w:r w:rsidRPr="004933E6">
              <w:rPr>
                <w:rFonts w:cs="Times New Roman"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Зачетная работа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7"/>
              <w:rPr>
                <w:rFonts w:cs="Times New Roman"/>
              </w:rPr>
            </w:pPr>
            <w:r w:rsidRPr="004933E6">
              <w:rPr>
                <w:rFonts w:cs="Times New Roman"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Кодирование графической информации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6"/>
              <w:rPr>
                <w:rFonts w:cs="Times New Roman"/>
              </w:rPr>
            </w:pPr>
            <w:r w:rsidRPr="004933E6">
              <w:rPr>
                <w:rFonts w:cs="Times New Roman"/>
              </w:rPr>
              <w:t>2,5,6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Растровая и векторная графика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7"/>
              <w:rPr>
                <w:rFonts w:cs="Times New Roman"/>
              </w:rPr>
            </w:pPr>
            <w:r w:rsidRPr="004933E6">
              <w:rPr>
                <w:rFonts w:cs="Times New Roman"/>
              </w:rPr>
              <w:t>2,5,6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Растровая графика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6"/>
              <w:rPr>
                <w:rFonts w:cs="Times New Roman"/>
              </w:rPr>
            </w:pPr>
            <w:r w:rsidRPr="004933E6">
              <w:rPr>
                <w:rFonts w:cs="Times New Roman"/>
              </w:rPr>
              <w:t>2,5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Векторная графика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6"/>
              <w:rPr>
                <w:rFonts w:cs="Times New Roman"/>
              </w:rPr>
            </w:pPr>
            <w:r w:rsidRPr="004933E6">
              <w:rPr>
                <w:rFonts w:cs="Times New Roman"/>
              </w:rPr>
              <w:t>2,6,5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Рисование графических примитивов в растровых и векторных графических редакторах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7" w:hanging="57"/>
              <w:rPr>
                <w:rFonts w:cs="Times New Roman"/>
              </w:rPr>
            </w:pPr>
            <w:r w:rsidRPr="004933E6">
              <w:rPr>
                <w:rFonts w:cs="Times New Roman"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Инструменты рисования растровых графических редакторов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6"/>
              <w:rPr>
                <w:rFonts w:cs="Times New Roman"/>
              </w:rPr>
            </w:pPr>
            <w:r w:rsidRPr="004933E6">
              <w:rPr>
                <w:rFonts w:cs="Times New Roman"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Работа с объектами в векторных графических редакторах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6"/>
              <w:rPr>
                <w:rFonts w:cs="Times New Roman"/>
              </w:rPr>
            </w:pPr>
            <w:r w:rsidRPr="004933E6">
              <w:rPr>
                <w:rFonts w:cs="Times New Roman"/>
              </w:rPr>
              <w:t>2,5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Редактирование изображений и рисунков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  <w:caps/>
              </w:rPr>
            </w:pPr>
            <w:r w:rsidRPr="004933E6">
              <w:rPr>
                <w:rFonts w:cs="Times New Roman"/>
                <w:caps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Моделирование с помощью графических редакторов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shd w:val="clear" w:color="auto" w:fill="FFFFFF"/>
              <w:tabs>
                <w:tab w:val="left" w:pos="0"/>
                <w:tab w:val="left" w:pos="39"/>
              </w:tabs>
              <w:ind w:left="39"/>
              <w:rPr>
                <w:rFonts w:cs="Times New Roman"/>
                <w:bCs/>
              </w:rPr>
            </w:pPr>
            <w:r w:rsidRPr="004933E6">
              <w:rPr>
                <w:rFonts w:cs="Times New Roman"/>
                <w:bCs/>
              </w:rPr>
              <w:t>2,5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Представление числовой информации с помощью электронных таблиц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shd w:val="clear" w:color="auto" w:fill="FFFFFF"/>
              <w:tabs>
                <w:tab w:val="left" w:pos="0"/>
                <w:tab w:val="left" w:pos="39"/>
              </w:tabs>
              <w:ind w:left="39"/>
              <w:rPr>
                <w:rFonts w:cs="Times New Roman"/>
                <w:bCs/>
              </w:rPr>
            </w:pPr>
            <w:r w:rsidRPr="004933E6">
              <w:rPr>
                <w:rFonts w:cs="Times New Roman"/>
                <w:bCs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Основные параметры электронных таблиц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shd w:val="clear" w:color="auto" w:fill="FFFFFF"/>
              <w:tabs>
                <w:tab w:val="left" w:pos="0"/>
                <w:tab w:val="left" w:pos="39"/>
              </w:tabs>
              <w:ind w:left="39"/>
              <w:rPr>
                <w:rFonts w:cs="Times New Roman"/>
                <w:bCs/>
              </w:rPr>
            </w:pPr>
            <w:r w:rsidRPr="004933E6">
              <w:rPr>
                <w:rFonts w:cs="Times New Roman"/>
                <w:bCs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Основные типы и форматы данных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shd w:val="clear" w:color="auto" w:fill="FFFFFF"/>
              <w:tabs>
                <w:tab w:val="left" w:pos="0"/>
                <w:tab w:val="left" w:pos="39"/>
              </w:tabs>
              <w:ind w:left="39"/>
              <w:rPr>
                <w:rFonts w:cs="Times New Roman"/>
                <w:bCs/>
              </w:rPr>
            </w:pPr>
            <w:r w:rsidRPr="004933E6">
              <w:rPr>
                <w:rFonts w:cs="Times New Roman"/>
                <w:bCs/>
              </w:rPr>
              <w:t>2,5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Относительные, абсолютные и смешанные ссылки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shd w:val="clear" w:color="auto" w:fill="FFFFFF"/>
              <w:tabs>
                <w:tab w:val="left" w:pos="0"/>
                <w:tab w:val="left" w:pos="39"/>
              </w:tabs>
              <w:ind w:left="39"/>
              <w:rPr>
                <w:rFonts w:cs="Times New Roman"/>
                <w:bCs/>
              </w:rPr>
            </w:pPr>
            <w:r w:rsidRPr="004933E6">
              <w:rPr>
                <w:rFonts w:cs="Times New Roman"/>
                <w:bCs/>
              </w:rPr>
              <w:t>2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Построение диаграмм и графиков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shd w:val="clear" w:color="auto" w:fill="FFFFFF"/>
              <w:tabs>
                <w:tab w:val="left" w:pos="0"/>
                <w:tab w:val="left" w:pos="39"/>
              </w:tabs>
              <w:ind w:left="39"/>
              <w:rPr>
                <w:rFonts w:cs="Times New Roman"/>
                <w:bCs/>
              </w:rPr>
            </w:pPr>
            <w:r w:rsidRPr="004933E6">
              <w:rPr>
                <w:rFonts w:cs="Times New Roman"/>
                <w:bCs/>
              </w:rPr>
              <w:t>2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Контрольная работа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  <w:caps/>
              </w:rPr>
            </w:pPr>
            <w:r w:rsidRPr="004933E6">
              <w:rPr>
                <w:rFonts w:cs="Times New Roman"/>
                <w:caps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Основы разработки проектов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6"/>
              <w:rPr>
                <w:rFonts w:cs="Times New Roman"/>
              </w:rPr>
            </w:pPr>
            <w:r w:rsidRPr="004933E6">
              <w:rPr>
                <w:rFonts w:cs="Times New Roman"/>
              </w:rPr>
              <w:t>2,5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Основные этапы жизни проекта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ind w:left="56"/>
              <w:rPr>
                <w:rFonts w:cs="Times New Roman"/>
              </w:rPr>
            </w:pPr>
            <w:r w:rsidRPr="004933E6">
              <w:rPr>
                <w:rFonts w:cs="Times New Roman"/>
              </w:rPr>
              <w:t>2,6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Поддержка проекта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  <w:caps/>
              </w:rPr>
            </w:pPr>
            <w:r w:rsidRPr="004933E6">
              <w:rPr>
                <w:rFonts w:cs="Times New Roman"/>
                <w:caps/>
              </w:rPr>
              <w:t>4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Програм</w:t>
            </w:r>
            <w:r w:rsidR="0073409E">
              <w:rPr>
                <w:rFonts w:cs="Times New Roman"/>
              </w:rPr>
              <w:t>м</w:t>
            </w:r>
            <w:r w:rsidRPr="004933E6">
              <w:rPr>
                <w:rFonts w:cs="Times New Roman"/>
              </w:rPr>
              <w:t xml:space="preserve">ная поддержка проекта и </w:t>
            </w:r>
            <w:proofErr w:type="gramStart"/>
            <w:r w:rsidRPr="004933E6">
              <w:rPr>
                <w:rFonts w:cs="Times New Roman"/>
              </w:rPr>
              <w:t>ПО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  <w:caps/>
              </w:rPr>
            </w:pPr>
            <w:r w:rsidRPr="004933E6">
              <w:rPr>
                <w:rFonts w:cs="Times New Roman"/>
                <w:caps/>
              </w:rPr>
              <w:t>2,6,7</w:t>
            </w:r>
          </w:p>
        </w:tc>
      </w:tr>
      <w:tr w:rsidR="00C842F6" w:rsidRPr="004933E6" w:rsidTr="009033D3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F6" w:rsidRPr="004933E6" w:rsidRDefault="00C842F6" w:rsidP="00361CE8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Работа над проектом. Защита проекта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F6" w:rsidRPr="004933E6" w:rsidRDefault="00C842F6" w:rsidP="00361CE8">
            <w:pPr>
              <w:jc w:val="right"/>
              <w:rPr>
                <w:rFonts w:cs="Times New Roman"/>
              </w:rPr>
            </w:pPr>
            <w:r w:rsidRPr="004933E6">
              <w:rPr>
                <w:rFonts w:cs="Times New Roman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F6" w:rsidRPr="004933E6" w:rsidRDefault="00C842F6" w:rsidP="00361CE8">
            <w:pPr>
              <w:rPr>
                <w:rFonts w:cs="Times New Roman"/>
              </w:rPr>
            </w:pPr>
            <w:r w:rsidRPr="004933E6">
              <w:rPr>
                <w:rFonts w:cs="Times New Roman"/>
              </w:rPr>
              <w:t>5,6</w:t>
            </w:r>
          </w:p>
        </w:tc>
      </w:tr>
      <w:tr w:rsidR="00B05CD6" w:rsidRPr="004933E6" w:rsidTr="00B05CD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D6" w:rsidRPr="004933E6" w:rsidRDefault="00B05CD6" w:rsidP="00361CE8">
            <w:pPr>
              <w:pStyle w:val="af7"/>
              <w:spacing w:after="0"/>
              <w:ind w:left="142" w:hanging="251"/>
              <w:jc w:val="center"/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D6" w:rsidRPr="004933E6" w:rsidRDefault="00DD41FE" w:rsidP="00361CE8">
            <w:pPr>
              <w:pStyle w:val="af7"/>
              <w:spacing w:after="0"/>
              <w:ind w:left="0"/>
              <w:rPr>
                <w:bCs/>
              </w:rPr>
            </w:pPr>
            <w:r w:rsidRPr="004933E6">
              <w:rPr>
                <w:bCs/>
              </w:rPr>
              <w:t>И</w:t>
            </w:r>
            <w:r w:rsidR="00B05CD6" w:rsidRPr="004933E6">
              <w:rPr>
                <w:bCs/>
              </w:rPr>
              <w:t>того</w:t>
            </w:r>
            <w:r w:rsidRPr="004933E6">
              <w:rPr>
                <w:bCs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D6" w:rsidRPr="004933E6" w:rsidRDefault="00C842F6" w:rsidP="00361CE8">
            <w:pPr>
              <w:jc w:val="center"/>
              <w:rPr>
                <w:rFonts w:cs="Times New Roman"/>
              </w:rPr>
            </w:pPr>
            <w:r w:rsidRPr="004933E6">
              <w:rPr>
                <w:rFonts w:cs="Times New Roman"/>
              </w:rPr>
              <w:t>66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D6" w:rsidRPr="004933E6" w:rsidRDefault="00B05CD6" w:rsidP="00361CE8">
            <w:pPr>
              <w:jc w:val="center"/>
              <w:rPr>
                <w:rFonts w:cs="Times New Roman"/>
              </w:rPr>
            </w:pPr>
          </w:p>
        </w:tc>
      </w:tr>
    </w:tbl>
    <w:p w:rsidR="00B05CD6" w:rsidRPr="004933E6" w:rsidRDefault="00B05CD6" w:rsidP="00361CE8">
      <w:pPr>
        <w:rPr>
          <w:rFonts w:cs="Times New Roman"/>
          <w:b/>
          <w:i/>
        </w:rPr>
      </w:pPr>
    </w:p>
    <w:sectPr w:rsidR="00B05CD6" w:rsidRPr="004933E6" w:rsidSect="0092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B4003"/>
    <w:multiLevelType w:val="hybridMultilevel"/>
    <w:tmpl w:val="D51E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E79E1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522A5A"/>
    <w:multiLevelType w:val="hybridMultilevel"/>
    <w:tmpl w:val="E23CD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DE7F5A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67B"/>
    <w:rsid w:val="00257C13"/>
    <w:rsid w:val="00361CE8"/>
    <w:rsid w:val="004933E6"/>
    <w:rsid w:val="005E167B"/>
    <w:rsid w:val="00712BF6"/>
    <w:rsid w:val="0073409E"/>
    <w:rsid w:val="007E7022"/>
    <w:rsid w:val="00926294"/>
    <w:rsid w:val="00950498"/>
    <w:rsid w:val="00B05CD6"/>
    <w:rsid w:val="00B064D7"/>
    <w:rsid w:val="00C165C1"/>
    <w:rsid w:val="00C842F6"/>
    <w:rsid w:val="00D6544C"/>
    <w:rsid w:val="00D76760"/>
    <w:rsid w:val="00DB6F3A"/>
    <w:rsid w:val="00DD41FE"/>
    <w:rsid w:val="00DF6EBF"/>
    <w:rsid w:val="00F1068E"/>
    <w:rsid w:val="00F8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D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5CD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0"/>
    <w:uiPriority w:val="9"/>
    <w:unhideWhenUsed/>
    <w:qFormat/>
    <w:rsid w:val="00B05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05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D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D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D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D6"/>
    <w:pPr>
      <w:spacing w:before="240" w:after="60"/>
      <w:outlineLvl w:val="6"/>
    </w:pPr>
    <w:rPr>
      <w:rFonts w:ascii="Calibri" w:eastAsia="Times New Roman" w:hAnsi="Calibri" w:cs="Times New Roman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D6"/>
    <w:pPr>
      <w:spacing w:before="240" w:after="60"/>
      <w:outlineLvl w:val="7"/>
    </w:pPr>
    <w:rPr>
      <w:rFonts w:ascii="Calibri" w:eastAsia="Times New Roman" w:hAnsi="Calibri" w:cs="Times New Roman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D6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CD6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paragraph" w:styleId="a3">
    <w:name w:val="List Paragraph"/>
    <w:basedOn w:val="a"/>
    <w:link w:val="a4"/>
    <w:uiPriority w:val="99"/>
    <w:qFormat/>
    <w:rsid w:val="00B05CD6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nhideWhenUsed/>
    <w:rsid w:val="00B05CD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B05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5C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CD6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05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05CD6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05CD6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05CD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05CD6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05CD6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B05CD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B05CD6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B05CD6"/>
    <w:pPr>
      <w:spacing w:after="60"/>
      <w:jc w:val="center"/>
      <w:outlineLvl w:val="1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B05CD6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a">
    <w:name w:val="Strong"/>
    <w:basedOn w:val="a0"/>
    <w:qFormat/>
    <w:rsid w:val="00B05CD6"/>
    <w:rPr>
      <w:b/>
      <w:bCs/>
    </w:rPr>
  </w:style>
  <w:style w:type="character" w:styleId="ab">
    <w:name w:val="Emphasis"/>
    <w:basedOn w:val="a0"/>
    <w:uiPriority w:val="20"/>
    <w:qFormat/>
    <w:rsid w:val="00B05CD6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B05CD6"/>
    <w:rPr>
      <w:rFonts w:ascii="Calibri" w:eastAsia="Times New Roman" w:hAnsi="Calibri" w:cs="Times New Roman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05CD6"/>
    <w:rPr>
      <w:rFonts w:ascii="Calibri" w:eastAsia="Times New Roman" w:hAnsi="Calibri" w:cs="Times New Roman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05CD6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B05CD6"/>
    <w:pPr>
      <w:ind w:left="720" w:right="720"/>
    </w:pPr>
    <w:rPr>
      <w:rFonts w:ascii="Calibri" w:eastAsia="Times New Roman" w:hAnsi="Calibri" w:cs="Times New Roman"/>
      <w:b/>
      <w:i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05CD6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B05CD6"/>
    <w:rPr>
      <w:i/>
      <w:color w:val="5A5A5A"/>
    </w:rPr>
  </w:style>
  <w:style w:type="character" w:styleId="af0">
    <w:name w:val="Intense Emphasis"/>
    <w:basedOn w:val="a0"/>
    <w:uiPriority w:val="21"/>
    <w:qFormat/>
    <w:rsid w:val="00B05CD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05CD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05CD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05CD6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05CD6"/>
    <w:pPr>
      <w:outlineLvl w:val="9"/>
    </w:pPr>
    <w:rPr>
      <w:rFonts w:ascii="Cambria" w:hAnsi="Cambria" w:cs="Times New Roman"/>
      <w:lang w:val="en-US" w:eastAsia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05C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05CD6"/>
    <w:pPr>
      <w:ind w:left="720" w:firstLine="700"/>
      <w:jc w:val="both"/>
    </w:pPr>
    <w:rPr>
      <w:rFonts w:eastAsia="Times New Roman" w:cs="Times New Roman"/>
    </w:rPr>
  </w:style>
  <w:style w:type="paragraph" w:customStyle="1" w:styleId="msonormalcxspmiddle">
    <w:name w:val="msonormalcxspmiddle"/>
    <w:basedOn w:val="a"/>
    <w:rsid w:val="00B05CD6"/>
    <w:pPr>
      <w:spacing w:before="100" w:beforeAutospacing="1" w:after="100" w:afterAutospacing="1"/>
    </w:pPr>
    <w:rPr>
      <w:rFonts w:eastAsia="Times New Roman" w:cs="Times New Roman"/>
    </w:rPr>
  </w:style>
  <w:style w:type="paragraph" w:styleId="af5">
    <w:name w:val="Body Text"/>
    <w:basedOn w:val="a"/>
    <w:link w:val="af6"/>
    <w:rsid w:val="00B05CD6"/>
    <w:pPr>
      <w:jc w:val="both"/>
    </w:pPr>
    <w:rPr>
      <w:rFonts w:eastAsia="Times New Roman" w:cs="Times New Roman"/>
      <w:szCs w:val="20"/>
    </w:rPr>
  </w:style>
  <w:style w:type="character" w:customStyle="1" w:styleId="af6">
    <w:name w:val="Основной текст Знак"/>
    <w:basedOn w:val="a0"/>
    <w:link w:val="af5"/>
    <w:rsid w:val="00B05C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B05CD6"/>
    <w:pPr>
      <w:spacing w:after="120"/>
      <w:ind w:left="283"/>
    </w:pPr>
    <w:rPr>
      <w:rFonts w:eastAsia="Times New Roman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B05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kpolyakov.spb.ru/school/ege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informatics.mccme.ru/course/view.php?id=6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todist.lbz.ru/authors/informatika/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://kpolyakov.spb.ru/school/probook.htm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://www.fcior.edu.ru/" TargetMode="External"/><Relationship Id="rId10" Type="http://schemas.openxmlformats.org/officeDocument/2006/relationships/hyperlink" Target="http://school-collection.edu.ru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files.lbz.ru/pdf/mpPolyakov10-11fgo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Certified Windows</cp:lastModifiedBy>
  <cp:revision>9</cp:revision>
  <cp:lastPrinted>2021-09-19T21:22:00Z</cp:lastPrinted>
  <dcterms:created xsi:type="dcterms:W3CDTF">2021-09-19T19:03:00Z</dcterms:created>
  <dcterms:modified xsi:type="dcterms:W3CDTF">2021-10-25T07:22:00Z</dcterms:modified>
</cp:coreProperties>
</file>