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0" w:rsidRDefault="005B6707" w:rsidP="00E86A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86A90">
        <w:rPr>
          <w:rFonts w:ascii="Times New Roman" w:hAnsi="Times New Roman"/>
          <w:b/>
          <w:color w:val="000000"/>
          <w:sz w:val="28"/>
        </w:rPr>
        <w:t>Рабочая программа по учебному курсу</w:t>
      </w:r>
    </w:p>
    <w:p w:rsidR="00E86A90" w:rsidRPr="00E86A90" w:rsidRDefault="005B6707" w:rsidP="00E86A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86A90">
        <w:rPr>
          <w:rFonts w:ascii="Times New Roman" w:hAnsi="Times New Roman"/>
          <w:b/>
          <w:color w:val="000000"/>
          <w:sz w:val="28"/>
        </w:rPr>
        <w:t xml:space="preserve">Краеведение Ульяновской области </w:t>
      </w:r>
    </w:p>
    <w:p w:rsidR="00E86A90" w:rsidRPr="00E86A90" w:rsidRDefault="00E86A90" w:rsidP="00E86A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86A90">
        <w:rPr>
          <w:rFonts w:ascii="Times New Roman" w:hAnsi="Times New Roman"/>
          <w:b/>
          <w:color w:val="000000"/>
          <w:sz w:val="28"/>
        </w:rPr>
        <w:t>8 класс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по учебному курсу </w:t>
      </w:r>
      <w:r w:rsidR="000336BE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раеведение Ульяновской области  на 2021-2022 учебный год 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="000336BE">
        <w:rPr>
          <w:rFonts w:ascii="Times New Roman" w:hAnsi="Times New Roman"/>
          <w:color w:val="000000"/>
          <w:sz w:val="28"/>
        </w:rPr>
        <w:t xml:space="preserve"> 8 б</w:t>
      </w:r>
      <w:r>
        <w:rPr>
          <w:rFonts w:ascii="Times New Roman" w:hAnsi="Times New Roman"/>
          <w:color w:val="000000"/>
          <w:sz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Федерального закона от 29.12.2012 №273-ФЗ «Об образовании в Российской Федерации»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Федерального закона от 31.07.2020 №304-ФЗ «О внесении изменений в ФЗ «Об образовании в РФ» по вопросам воспитания»</w:t>
      </w:r>
    </w:p>
    <w:p w:rsidR="005F1060" w:rsidRPr="00D85673" w:rsidRDefault="005F1060" w:rsidP="00D85673">
      <w:pPr>
        <w:ind w:right="708"/>
        <w:rPr>
          <w:sz w:val="28"/>
          <w:szCs w:val="28"/>
        </w:rPr>
      </w:pPr>
      <w:r w:rsidRPr="00D85673">
        <w:rPr>
          <w:color w:val="000000"/>
          <w:sz w:val="28"/>
        </w:rPr>
        <w:t xml:space="preserve">3. </w:t>
      </w:r>
      <w:r w:rsidR="00D85673" w:rsidRPr="00D85673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="00D85673" w:rsidRPr="00D8567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85673" w:rsidRPr="00D85673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17.12.2010 №1897 «Об утверждении ФГОС основного общего образования» 6.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7. </w:t>
      </w:r>
      <w:proofErr w:type="spellStart"/>
      <w:r>
        <w:rPr>
          <w:rFonts w:ascii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 8.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Основной образовательной программой основного общего образования МБОУ «Многопрофильный лицей №11 им. В.Г. Мендельсона»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10. Учебного плана и календарного учебного графика основного общего образования, утвержденных приказом МБОУ «Многопрофильный лицей №</w:t>
      </w:r>
      <w:r w:rsidR="000336BE">
        <w:rPr>
          <w:rFonts w:ascii="Times New Roman" w:hAnsi="Times New Roman"/>
          <w:color w:val="000000"/>
          <w:sz w:val="28"/>
        </w:rPr>
        <w:t xml:space="preserve">11 им. В.Г. Мендельсона» от 27.08.2021 №  212 </w:t>
      </w:r>
      <w:r>
        <w:rPr>
          <w:rFonts w:ascii="Times New Roman" w:hAnsi="Times New Roman"/>
          <w:color w:val="000000"/>
          <w:sz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Рабочей программы воспитания МБОУ «Многопрофильный лицей №11 им. В.Г. Мендельсона»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Положения о рабочей программе по учебному предмету, курсу МБОУ «Многопрофильный лицей №11 им. В.Г. Мендельсона»</w:t>
      </w:r>
    </w:p>
    <w:p w:rsidR="005F1060" w:rsidRDefault="005F1060" w:rsidP="005F10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УМК </w:t>
      </w:r>
      <w:proofErr w:type="spellStart"/>
      <w:r>
        <w:rPr>
          <w:rFonts w:ascii="Times New Roman" w:hAnsi="Times New Roman"/>
          <w:sz w:val="28"/>
        </w:rPr>
        <w:t>Жульковой</w:t>
      </w:r>
      <w:proofErr w:type="spellEnd"/>
      <w:r w:rsidR="007C71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Н.В, Янушевского В.Н</w:t>
      </w:r>
    </w:p>
    <w:p w:rsidR="005F1060" w:rsidRDefault="005F1060" w:rsidP="005F1060">
      <w:pPr>
        <w:rPr>
          <w:rFonts w:ascii="Times New Roman" w:hAnsi="Times New Roman"/>
          <w:sz w:val="28"/>
        </w:rPr>
      </w:pP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реализации программы используются учебники и учебные пособия из УМК: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педагога:</w:t>
      </w:r>
    </w:p>
    <w:p w:rsidR="005F1060" w:rsidRDefault="005F1060" w:rsidP="005F106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Учебник</w:t>
      </w:r>
      <w:r>
        <w:rPr>
          <w:rFonts w:ascii="Times New Roman" w:hAnsi="Times New Roman"/>
          <w:b/>
          <w:sz w:val="28"/>
        </w:rPr>
        <w:t>и.</w:t>
      </w:r>
    </w:p>
    <w:p w:rsidR="005F1060" w:rsidRPr="005F1060" w:rsidRDefault="005F1060" w:rsidP="005F106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5F1060">
        <w:rPr>
          <w:sz w:val="28"/>
          <w:szCs w:val="28"/>
        </w:rPr>
        <w:t xml:space="preserve">Историческое краеведение. Учебник 7-9 классы под ред. </w:t>
      </w:r>
      <w:proofErr w:type="spellStart"/>
      <w:r w:rsidRPr="005F1060">
        <w:rPr>
          <w:sz w:val="28"/>
          <w:szCs w:val="28"/>
        </w:rPr>
        <w:t>Т.Б.Табардановой</w:t>
      </w:r>
      <w:proofErr w:type="spellEnd"/>
      <w:r w:rsidRPr="005F1060">
        <w:rPr>
          <w:sz w:val="28"/>
          <w:szCs w:val="28"/>
        </w:rPr>
        <w:t>.  Ульяновск, 2009 г.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Методическое пособие _</w:t>
      </w:r>
    </w:p>
    <w:p w:rsidR="005F1060" w:rsidRPr="005F1060" w:rsidRDefault="005F1060" w:rsidP="005F106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5F1060">
        <w:rPr>
          <w:bCs/>
          <w:sz w:val="28"/>
          <w:szCs w:val="28"/>
        </w:rPr>
        <w:t xml:space="preserve">Концептуальные и нормативно-методические основы изучения краеведения в образовательных организациях Ульяновской области: </w:t>
      </w:r>
      <w:proofErr w:type="gramStart"/>
      <w:r w:rsidRPr="005F1060">
        <w:rPr>
          <w:bCs/>
          <w:sz w:val="28"/>
          <w:szCs w:val="28"/>
          <w:lang w:val="en-US"/>
        </w:rPr>
        <w:t>C</w:t>
      </w:r>
      <w:proofErr w:type="spellStart"/>
      <w:r w:rsidRPr="005F1060">
        <w:rPr>
          <w:bCs/>
          <w:sz w:val="28"/>
          <w:szCs w:val="28"/>
        </w:rPr>
        <w:t>борник</w:t>
      </w:r>
      <w:proofErr w:type="spellEnd"/>
      <w:r w:rsidRPr="005F1060">
        <w:rPr>
          <w:bCs/>
          <w:sz w:val="28"/>
          <w:szCs w:val="28"/>
        </w:rPr>
        <w:t xml:space="preserve"> нормативных документов / под ред.</w:t>
      </w:r>
      <w:proofErr w:type="gramEnd"/>
      <w:r w:rsidRPr="005F1060">
        <w:rPr>
          <w:bCs/>
          <w:sz w:val="28"/>
          <w:szCs w:val="28"/>
        </w:rPr>
        <w:t xml:space="preserve"> Н. В. </w:t>
      </w:r>
      <w:proofErr w:type="spellStart"/>
      <w:r w:rsidRPr="005F1060">
        <w:rPr>
          <w:bCs/>
          <w:sz w:val="28"/>
          <w:szCs w:val="28"/>
        </w:rPr>
        <w:t>Жульковой</w:t>
      </w:r>
      <w:proofErr w:type="spellEnd"/>
      <w:r w:rsidRPr="005F1060">
        <w:rPr>
          <w:bCs/>
          <w:sz w:val="28"/>
          <w:szCs w:val="28"/>
        </w:rPr>
        <w:t>, В. Н. Янушевского. – Ульяновск</w:t>
      </w:r>
      <w:proofErr w:type="gramStart"/>
      <w:r w:rsidRPr="005F1060">
        <w:rPr>
          <w:bCs/>
          <w:sz w:val="28"/>
          <w:szCs w:val="28"/>
        </w:rPr>
        <w:t xml:space="preserve"> :</w:t>
      </w:r>
      <w:proofErr w:type="gramEnd"/>
      <w:r w:rsidRPr="005F1060">
        <w:rPr>
          <w:bCs/>
          <w:sz w:val="28"/>
          <w:szCs w:val="28"/>
        </w:rPr>
        <w:t xml:space="preserve"> Центр ОСИ, 2015. </w:t>
      </w:r>
    </w:p>
    <w:p w:rsidR="005F1060" w:rsidRPr="005F1060" w:rsidRDefault="005F1060" w:rsidP="005F106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5F1060">
        <w:rPr>
          <w:sz w:val="28"/>
          <w:szCs w:val="28"/>
        </w:rPr>
        <w:t>Программно-методическое обеспечение «Историческое краеведение» И.В.Скворцова, Ульяновск, ИПК ПРО, 1998 г.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ученика:</w:t>
      </w:r>
    </w:p>
    <w:p w:rsidR="005F1060" w:rsidRPr="005F1060" w:rsidRDefault="005F1060" w:rsidP="005F1060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1060">
        <w:rPr>
          <w:rFonts w:ascii="Times New Roman" w:hAnsi="Times New Roman"/>
          <w:b/>
          <w:color w:val="000000"/>
          <w:sz w:val="28"/>
          <w:szCs w:val="28"/>
        </w:rPr>
        <w:t xml:space="preserve">Учебники: </w:t>
      </w:r>
    </w:p>
    <w:p w:rsidR="005F1060" w:rsidRPr="005F1060" w:rsidRDefault="005F1060" w:rsidP="005F106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5F1060">
        <w:rPr>
          <w:sz w:val="28"/>
          <w:szCs w:val="28"/>
        </w:rPr>
        <w:t xml:space="preserve">Историческое краеведение. Учебник 7-9 классы под ред. </w:t>
      </w:r>
      <w:proofErr w:type="spellStart"/>
      <w:r w:rsidRPr="005F1060">
        <w:rPr>
          <w:sz w:val="28"/>
          <w:szCs w:val="28"/>
        </w:rPr>
        <w:t>Т.Б.Табардановой</w:t>
      </w:r>
      <w:proofErr w:type="spellEnd"/>
      <w:r w:rsidRPr="005F1060">
        <w:rPr>
          <w:sz w:val="28"/>
          <w:szCs w:val="28"/>
        </w:rPr>
        <w:t>.  Ульяновск, 2009 г.</w:t>
      </w:r>
    </w:p>
    <w:p w:rsidR="005F1060" w:rsidRDefault="005F1060" w:rsidP="005F106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502" w:type="dxa"/>
        <w:tblCellMar>
          <w:left w:w="0" w:type="dxa"/>
          <w:right w:w="0" w:type="dxa"/>
        </w:tblCellMar>
        <w:tblLook w:val="04A0"/>
      </w:tblPr>
      <w:tblGrid>
        <w:gridCol w:w="9502"/>
      </w:tblGrid>
      <w:tr w:rsidR="005F1060" w:rsidTr="00F85899">
        <w:trPr>
          <w:trHeight w:val="540"/>
        </w:trPr>
        <w:tc>
          <w:tcPr>
            <w:tcW w:w="95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7121" w:rsidRDefault="005F1060" w:rsidP="007C7121">
            <w:pPr>
              <w:pStyle w:val="c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изучение учебного предмета (курса) в 8классе учебным планом отводится 1 час  в неделю, 33 часов в год (33 учебные недели).</w:t>
            </w:r>
            <w:bookmarkStart w:id="0" w:name="_dx_frag_StartFragment"/>
            <w:bookmarkEnd w:id="0"/>
          </w:p>
          <w:p w:rsidR="005F1060" w:rsidRDefault="005F1060" w:rsidP="00F85899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</w:tc>
      </w:tr>
    </w:tbl>
    <w:p w:rsidR="005F1060" w:rsidRPr="006D6A50" w:rsidRDefault="005F1060" w:rsidP="005F1060">
      <w:pPr>
        <w:rPr>
          <w:rFonts w:ascii="Times New Roman" w:hAnsi="Times New Roman"/>
          <w:b/>
          <w:color w:val="000000"/>
          <w:sz w:val="28"/>
          <w:szCs w:val="28"/>
        </w:rPr>
      </w:pPr>
      <w:r w:rsidRPr="006D6A5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составлена в соответствии с Концепцией преподавания учебного </w:t>
      </w:r>
      <w:r w:rsidRPr="007C7121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7C7121">
        <w:rPr>
          <w:rFonts w:ascii="Times New Roman" w:hAnsi="Times New Roman"/>
          <w:sz w:val="28"/>
          <w:szCs w:val="28"/>
        </w:rPr>
        <w:t>«ИСТОРИЯ РОССИИ» в образовательных организациях РФ</w:t>
      </w:r>
      <w:r w:rsidR="007C7121" w:rsidRPr="007C7121">
        <w:rPr>
          <w:rFonts w:ascii="Times New Roman" w:hAnsi="Times New Roman"/>
          <w:sz w:val="28"/>
          <w:szCs w:val="28"/>
        </w:rPr>
        <w:t>, а так же Историко-культурном стандарте (2014 года).</w:t>
      </w:r>
    </w:p>
    <w:p w:rsidR="005F1060" w:rsidRPr="006D6A50" w:rsidRDefault="005F1060" w:rsidP="005F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При изучении истории России предполагается многоуровневое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рассмотрение истории государства и населяющих его народов, региона,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города, села, семьи. Это способствует решению приоритетных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образовательных и воспитательных задач: развитию интереса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обучающихся к прошлому и настоящему родной страны, осознанию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своей социальной идентичности в широком спектре, включающем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 xml:space="preserve">общегражданские, </w:t>
      </w:r>
      <w:proofErr w:type="spellStart"/>
      <w:r w:rsidRPr="006D6A50">
        <w:rPr>
          <w:rFonts w:ascii="Times New Roman" w:hAnsi="Times New Roman"/>
          <w:sz w:val="28"/>
          <w:szCs w:val="28"/>
        </w:rPr>
        <w:t>этнонациональные</w:t>
      </w:r>
      <w:proofErr w:type="spellEnd"/>
      <w:r w:rsidRPr="006D6A50">
        <w:rPr>
          <w:rFonts w:ascii="Times New Roman" w:hAnsi="Times New Roman"/>
          <w:sz w:val="28"/>
          <w:szCs w:val="28"/>
        </w:rPr>
        <w:t>, религиозные и иные</w:t>
      </w:r>
    </w:p>
    <w:p w:rsidR="005F1060" w:rsidRPr="006D6A50" w:rsidRDefault="005F1060" w:rsidP="005F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составляющие.</w:t>
      </w:r>
    </w:p>
    <w:p w:rsidR="007C7121" w:rsidRPr="007C7121" w:rsidRDefault="007C7121" w:rsidP="005F10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C7121">
        <w:rPr>
          <w:rFonts w:ascii="Times New Roman" w:hAnsi="Times New Roman"/>
          <w:sz w:val="28"/>
          <w:szCs w:val="28"/>
        </w:rPr>
        <w:t xml:space="preserve">Курс отечественной истории сочетает историю Российского государства и населяющих его народов, историю регионов и локальную историю (прошлое родного села, города, региона). Такой подход призван способствовать осознанию </w:t>
      </w:r>
      <w:proofErr w:type="gramStart"/>
      <w:r w:rsidRPr="007C712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C7121">
        <w:rPr>
          <w:rFonts w:ascii="Times New Roman" w:hAnsi="Times New Roman"/>
          <w:sz w:val="28"/>
          <w:szCs w:val="28"/>
        </w:rPr>
        <w:t xml:space="preserve"> своей социальной идентичности в широком спектре: прежде всего как граждан России, а в связи с этим – жителей своего края, города, представителей определённой </w:t>
      </w:r>
      <w:proofErr w:type="spellStart"/>
      <w:r w:rsidRPr="007C7121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7C7121">
        <w:rPr>
          <w:rFonts w:ascii="Times New Roman" w:hAnsi="Times New Roman"/>
          <w:sz w:val="28"/>
          <w:szCs w:val="28"/>
        </w:rPr>
        <w:t xml:space="preserve"> и религиозной общности, хранителей традиций рода и семьи. Необходимо обращение </w:t>
      </w:r>
      <w:proofErr w:type="gramStart"/>
      <w:r w:rsidRPr="007C71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7121">
        <w:rPr>
          <w:rFonts w:ascii="Times New Roman" w:hAnsi="Times New Roman"/>
          <w:sz w:val="28"/>
          <w:szCs w:val="28"/>
        </w:rPr>
        <w:t xml:space="preserve"> к изучению локальной истории, истории своей семьи. Это способствует развитию умений применять полученные на уроках знания, приобретению опыта поисковой и аналитической работы на доступном и близком им материале</w:t>
      </w:r>
      <w:r>
        <w:rPr>
          <w:rFonts w:ascii="Times New Roman" w:hAnsi="Times New Roman"/>
          <w:sz w:val="28"/>
          <w:szCs w:val="28"/>
        </w:rPr>
        <w:t>.</w:t>
      </w:r>
    </w:p>
    <w:p w:rsidR="005F1060" w:rsidRDefault="005F1060" w:rsidP="005F10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При реализации рабочей программы на уроках используются электронные средства обучения: электронные презентации, электронные цифровые) образовательные ресурсы</w:t>
      </w:r>
      <w:proofErr w:type="gramEnd"/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C7121" w:rsidRPr="0083565A">
          <w:rPr>
            <w:rStyle w:val="a3"/>
            <w:rFonts w:ascii="Times New Roman" w:hAnsi="Times New Roman"/>
            <w:color w:val="auto"/>
            <w:sz w:val="24"/>
            <w:szCs w:val="24"/>
          </w:rPr>
          <w:t>http://www.protown.ru</w:t>
        </w:r>
      </w:hyperlink>
      <w:r w:rsidR="007C7121" w:rsidRPr="0083565A">
        <w:rPr>
          <w:rFonts w:ascii="Times New Roman" w:hAnsi="Times New Roman"/>
          <w:noProof/>
          <w:sz w:val="24"/>
          <w:szCs w:val="24"/>
        </w:rPr>
        <w:t xml:space="preserve"> (Федеральный краеведческий портал)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6" w:history="1">
        <w:proofErr w:type="gramStart"/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http://ru.wikipedia.org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 (</w:t>
      </w:r>
      <w:proofErr w:type="spellStart"/>
      <w:r w:rsidR="007C7121" w:rsidRPr="0083565A">
        <w:rPr>
          <w:rFonts w:ascii="Times New Roman" w:eastAsiaTheme="minorHAnsi" w:hAnsi="Times New Roman"/>
          <w:sz w:val="24"/>
          <w:szCs w:val="24"/>
        </w:rPr>
        <w:t>Википедия</w:t>
      </w:r>
      <w:proofErr w:type="spellEnd"/>
      <w:r w:rsidR="007C7121" w:rsidRPr="0083565A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7C7121" w:rsidRPr="0083565A">
        <w:rPr>
          <w:rFonts w:ascii="Times New Roman" w:eastAsiaTheme="minorHAnsi" w:hAnsi="Times New Roman"/>
          <w:sz w:val="24"/>
          <w:szCs w:val="24"/>
        </w:rPr>
        <w:t>Свободная энциклопедия).</w:t>
      </w:r>
      <w:proofErr w:type="gramEnd"/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7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http://www.virtan.ru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(Природа России).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http://gani73.ru/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(Государственный архив новейшей истории Ульяновской области).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http://archives.ru/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(Федеральное архивное агентство).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http://ataman.do.am/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(Общественный Совет по Вопросам Казачества при Главе Администрации города Казачий Войсковой Совет города Ульяновска (Симбирска)).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http://www.rg.ru/region/pfo/ulyanovskaya/index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. (Российская </w:t>
      </w:r>
      <w:proofErr w:type="spellStart"/>
      <w:r w:rsidR="007C7121" w:rsidRPr="0083565A">
        <w:rPr>
          <w:rFonts w:ascii="Times New Roman" w:eastAsiaTheme="minorHAnsi" w:hAnsi="Times New Roman"/>
          <w:sz w:val="24"/>
          <w:szCs w:val="24"/>
        </w:rPr>
        <w:t>газета</w:t>
      </w:r>
      <w:proofErr w:type="gramStart"/>
      <w:r w:rsidR="007C7121" w:rsidRPr="0083565A">
        <w:rPr>
          <w:rFonts w:ascii="Times New Roman" w:eastAsiaTheme="minorHAnsi" w:hAnsi="Times New Roman"/>
          <w:sz w:val="24"/>
          <w:szCs w:val="24"/>
        </w:rPr>
        <w:t>.У</w:t>
      </w:r>
      <w:proofErr w:type="gramEnd"/>
      <w:r w:rsidR="007C7121" w:rsidRPr="0083565A">
        <w:rPr>
          <w:rFonts w:ascii="Times New Roman" w:eastAsiaTheme="minorHAnsi" w:hAnsi="Times New Roman"/>
          <w:sz w:val="24"/>
          <w:szCs w:val="24"/>
        </w:rPr>
        <w:t>льяновская</w:t>
      </w:r>
      <w:proofErr w:type="spellEnd"/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область).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http://www.mycicerone.ru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(сайт по краеведению России).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http://www.gorod73.ru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(информационный портал История уголков Ульяновской области).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hyperlink r:id="rId14" w:history="1">
        <w:r w:rsidR="007C7121" w:rsidRPr="0083565A">
          <w:rPr>
            <w:rStyle w:val="a3"/>
            <w:rFonts w:ascii="Times New Roman" w:hAnsi="Times New Roman"/>
            <w:bCs/>
            <w:color w:val="auto"/>
            <w:kern w:val="36"/>
            <w:sz w:val="24"/>
            <w:szCs w:val="24"/>
          </w:rPr>
          <w:t>http://mmorpgbb.ru/</w:t>
        </w:r>
      </w:hyperlink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5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http://ulyanovskrf.ru/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(Ульяновский портал).</w:t>
      </w:r>
    </w:p>
    <w:p w:rsidR="007C7121" w:rsidRPr="0083565A" w:rsidRDefault="00CC0292" w:rsidP="007C7121">
      <w:pPr>
        <w:keepNext/>
        <w:keepLines/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16" w:history="1">
        <w:r w:rsidR="007C7121" w:rsidRPr="0083565A">
          <w:rPr>
            <w:rStyle w:val="a3"/>
            <w:rFonts w:ascii="Times New Roman" w:eastAsiaTheme="majorEastAsia" w:hAnsi="Times New Roman"/>
            <w:bCs/>
            <w:color w:val="auto"/>
            <w:sz w:val="24"/>
            <w:szCs w:val="24"/>
          </w:rPr>
          <w:t>http://culttourism.ru/</w:t>
        </w:r>
      </w:hyperlink>
      <w:r w:rsidR="007C7121" w:rsidRPr="0083565A">
        <w:rPr>
          <w:rFonts w:ascii="Times New Roman" w:eastAsiaTheme="majorEastAsia" w:hAnsi="Times New Roman"/>
          <w:bCs/>
          <w:sz w:val="24"/>
          <w:szCs w:val="24"/>
        </w:rPr>
        <w:t xml:space="preserve"> (</w:t>
      </w:r>
      <w:r w:rsidR="007C7121" w:rsidRPr="0083565A">
        <w:rPr>
          <w:rFonts w:ascii="Times New Roman" w:hAnsi="Times New Roman"/>
          <w:bCs/>
          <w:sz w:val="24"/>
          <w:szCs w:val="24"/>
        </w:rPr>
        <w:t xml:space="preserve">Справочник культурно-исторических достопримечательностей </w:t>
      </w:r>
      <w:r w:rsidR="007C7121" w:rsidRPr="0083565A">
        <w:rPr>
          <w:rFonts w:ascii="Times New Roman" w:hAnsi="Times New Roman"/>
          <w:bCs/>
          <w:kern w:val="36"/>
          <w:sz w:val="24"/>
          <w:szCs w:val="24"/>
        </w:rPr>
        <w:t>России: музеи, архитектура, усадьбы, памятники).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http://ulpamyatniki.narod.ru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(Памятники и памятные места Ульяновска).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http://kaig73.ru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(Комитет архитектуры и градостроительства администрации города Ульяновска).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9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http://www.ru-regions.ru/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(Информационный портал «Знакомство с Россией»).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20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http://russia-karta.ru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(Электронная карта России).</w:t>
      </w:r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21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http://azbukivedi-istoria.ru/</w:t>
        </w:r>
      </w:hyperlink>
    </w:p>
    <w:p w:rsidR="007C7121" w:rsidRPr="0083565A" w:rsidRDefault="00CC0292" w:rsidP="007C712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22" w:history="1">
        <w:r w:rsidR="007C7121" w:rsidRPr="0083565A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http://www.biografija.ru</w:t>
        </w:r>
      </w:hyperlink>
      <w:r w:rsidR="007C7121" w:rsidRPr="0083565A">
        <w:rPr>
          <w:rFonts w:ascii="Times New Roman" w:eastAsiaTheme="minorHAnsi" w:hAnsi="Times New Roman"/>
          <w:sz w:val="24"/>
          <w:szCs w:val="24"/>
        </w:rPr>
        <w:t xml:space="preserve"> (Биографическая энциклопедия).</w:t>
      </w:r>
    </w:p>
    <w:p w:rsidR="007C7121" w:rsidRPr="0083565A" w:rsidRDefault="007C7121" w:rsidP="007C712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C7121" w:rsidRDefault="007C7121" w:rsidP="007C712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7C7121" w:rsidRDefault="007C7121" w:rsidP="007C712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ИЗУЧЕНИЯ КУРСА</w:t>
      </w:r>
    </w:p>
    <w:p w:rsidR="007C712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 xml:space="preserve">Предполагается, что результатом изучения исторического краеведения является развитие у учащихся широкого круга компетентностей — </w:t>
      </w:r>
      <w:r w:rsidRPr="00727701">
        <w:rPr>
          <w:rFonts w:ascii="Times New Roman" w:hAnsi="Times New Roman"/>
          <w:bCs/>
          <w:i/>
          <w:iCs/>
          <w:sz w:val="24"/>
          <w:szCs w:val="24"/>
        </w:rPr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 xml:space="preserve">К важнейшим </w:t>
      </w:r>
      <w:r w:rsidRPr="00727701">
        <w:rPr>
          <w:rFonts w:ascii="Times New Roman" w:hAnsi="Times New Roman"/>
          <w:b/>
          <w:bCs/>
          <w:sz w:val="24"/>
          <w:szCs w:val="24"/>
        </w:rPr>
        <w:t xml:space="preserve">личностным результатам </w:t>
      </w:r>
      <w:r w:rsidRPr="00727701">
        <w:rPr>
          <w:rFonts w:ascii="Times New Roman" w:hAnsi="Times New Roman"/>
          <w:bCs/>
          <w:sz w:val="24"/>
          <w:szCs w:val="24"/>
        </w:rPr>
        <w:t>изучения исторического краеведения относятся следующие убеждения и качества: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 освоение гуманистических традиций и ценностей современного общества, уважение прав и свобод человека;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 понимание культурного многообразия мира, уважение к культуре своего и других народов, толерантность.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770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27701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727701">
        <w:rPr>
          <w:rFonts w:ascii="Times New Roman" w:hAnsi="Times New Roman"/>
          <w:bCs/>
          <w:sz w:val="24"/>
          <w:szCs w:val="24"/>
        </w:rPr>
        <w:t>изучения исторического краеведения выражаются в следующих качествах: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•способность сознательно организовывать и регулировать свою деятельность — учебную, общественную и др.;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727701">
        <w:rPr>
          <w:rFonts w:ascii="Times New Roman" w:hAnsi="Times New Roman"/>
          <w:bCs/>
          <w:sz w:val="24"/>
          <w:szCs w:val="24"/>
        </w:rPr>
        <w:t>изучения исторического краеведения учащимися включают: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•овладение целостными представлениями об историческом пути народов нашего края, страны и человечества как необходимой основой для миропонимания и познания современного общества;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•расширение опыта оценочной деятельности на основе осмысления жизни и деяний личностей и народов в истории нашего края, страны и человечества в целом;</w:t>
      </w:r>
    </w:p>
    <w:p w:rsidR="007C7121" w:rsidRPr="00727701" w:rsidRDefault="007C7121" w:rsidP="007C7121">
      <w:pPr>
        <w:pStyle w:val="a5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7701">
        <w:rPr>
          <w:rFonts w:ascii="Times New Roman" w:hAnsi="Times New Roman"/>
          <w:bCs/>
          <w:sz w:val="24"/>
          <w:szCs w:val="24"/>
        </w:rPr>
        <w:t>•готовность применять исторические знания для выявления и сохранения исторических и культурных памятников края, страны и мира</w:t>
      </w:r>
    </w:p>
    <w:p w:rsidR="00622384" w:rsidRDefault="00D85673"/>
    <w:p w:rsidR="007C7121" w:rsidRPr="007C7121" w:rsidRDefault="007C7121">
      <w:pPr>
        <w:rPr>
          <w:rFonts w:ascii="Times New Roman" w:hAnsi="Times New Roman"/>
          <w:b/>
          <w:i/>
          <w:sz w:val="28"/>
          <w:szCs w:val="28"/>
        </w:rPr>
      </w:pPr>
      <w:r w:rsidRPr="007C7121">
        <w:rPr>
          <w:rFonts w:ascii="Times New Roman" w:hAnsi="Times New Roman"/>
          <w:b/>
          <w:i/>
          <w:sz w:val="28"/>
          <w:szCs w:val="28"/>
        </w:rPr>
        <w:t>Учащиеся научатся:</w:t>
      </w:r>
    </w:p>
    <w:p w:rsidR="007C7121" w:rsidRDefault="007C7121" w:rsidP="007C7121">
      <w:pPr>
        <w:pStyle w:val="a6"/>
        <w:numPr>
          <w:ilvl w:val="0"/>
          <w:numId w:val="3"/>
        </w:numPr>
        <w:tabs>
          <w:tab w:val="left" w:pos="1084"/>
        </w:tabs>
        <w:jc w:val="both"/>
        <w:rPr>
          <w:sz w:val="28"/>
        </w:rPr>
      </w:pPr>
      <w:r>
        <w:rPr>
          <w:sz w:val="28"/>
        </w:rPr>
        <w:t>использовать историческую карту как источник информации о границах России и Ульяновской области,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7C7121" w:rsidRDefault="007C7121" w:rsidP="007C7121">
      <w:pPr>
        <w:pStyle w:val="a6"/>
        <w:numPr>
          <w:ilvl w:val="0"/>
          <w:numId w:val="3"/>
        </w:numPr>
        <w:tabs>
          <w:tab w:val="left" w:pos="614"/>
        </w:tabs>
        <w:jc w:val="both"/>
        <w:rPr>
          <w:sz w:val="28"/>
        </w:rPr>
      </w:pPr>
      <w:r>
        <w:rPr>
          <w:sz w:val="28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</w:t>
      </w:r>
    </w:p>
    <w:p w:rsidR="007C7121" w:rsidRDefault="007C7121" w:rsidP="007C7121">
      <w:pPr>
        <w:pStyle w:val="a6"/>
        <w:numPr>
          <w:ilvl w:val="0"/>
          <w:numId w:val="3"/>
        </w:numPr>
        <w:tabs>
          <w:tab w:val="left" w:pos="619"/>
        </w:tabs>
        <w:jc w:val="both"/>
        <w:rPr>
          <w:sz w:val="28"/>
        </w:rPr>
      </w:pPr>
      <w:r>
        <w:rPr>
          <w:sz w:val="28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художественной культуры Нового времени;</w:t>
      </w:r>
    </w:p>
    <w:p w:rsidR="007C7121" w:rsidRDefault="007C7121" w:rsidP="007C7121">
      <w:pPr>
        <w:pStyle w:val="a6"/>
        <w:numPr>
          <w:ilvl w:val="0"/>
          <w:numId w:val="3"/>
        </w:numPr>
        <w:tabs>
          <w:tab w:val="left" w:pos="614"/>
        </w:tabs>
        <w:jc w:val="both"/>
        <w:rPr>
          <w:sz w:val="28"/>
        </w:rPr>
      </w:pPr>
      <w:r>
        <w:rPr>
          <w:sz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C7121" w:rsidRPr="0083565A" w:rsidRDefault="007C7121" w:rsidP="007C7121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7121" w:rsidRPr="0083565A" w:rsidRDefault="007C7121" w:rsidP="007C7121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65A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</w:t>
      </w:r>
    </w:p>
    <w:p w:rsidR="007C7121" w:rsidRPr="0083565A" w:rsidRDefault="007C7121" w:rsidP="007C7121">
      <w:pPr>
        <w:pStyle w:val="a5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7121" w:rsidRDefault="007C7121" w:rsidP="007C7121">
      <w:pPr>
        <w:pStyle w:val="141"/>
        <w:numPr>
          <w:ilvl w:val="0"/>
          <w:numId w:val="3"/>
        </w:numPr>
        <w:shd w:val="clear" w:color="auto" w:fill="auto"/>
        <w:tabs>
          <w:tab w:val="left" w:pos="614"/>
        </w:tabs>
        <w:spacing w:line="240" w:lineRule="auto"/>
        <w:rPr>
          <w:rFonts w:ascii="Times New Roman" w:hAnsi="Times New Roman"/>
          <w:sz w:val="28"/>
        </w:rPr>
      </w:pPr>
      <w:r w:rsidRPr="0083565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</w:rPr>
        <w:t>используя историческую карту, характеризовать социально-экономическое и политическое развитие России,</w:t>
      </w:r>
      <w:r>
        <w:rPr>
          <w:rStyle w:val="1443"/>
          <w:rFonts w:ascii="Times New Roman" w:hAnsi="Times New Roman"/>
          <w:sz w:val="28"/>
        </w:rPr>
        <w:t xml:space="preserve"> </w:t>
      </w:r>
      <w:r w:rsidR="002A7A66">
        <w:rPr>
          <w:rFonts w:ascii="Times New Roman" w:hAnsi="Times New Roman"/>
          <w:sz w:val="28"/>
        </w:rPr>
        <w:t xml:space="preserve"> Ульяновской области </w:t>
      </w:r>
      <w:r>
        <w:rPr>
          <w:rFonts w:ascii="Times New Roman" w:hAnsi="Times New Roman"/>
          <w:sz w:val="28"/>
        </w:rPr>
        <w:t xml:space="preserve">в </w:t>
      </w:r>
      <w:r w:rsidR="002A7A66">
        <w:rPr>
          <w:rFonts w:ascii="Times New Roman" w:hAnsi="Times New Roman"/>
          <w:sz w:val="28"/>
        </w:rPr>
        <w:t xml:space="preserve">древности, средневековье и </w:t>
      </w:r>
      <w:r>
        <w:rPr>
          <w:rFonts w:ascii="Times New Roman" w:hAnsi="Times New Roman"/>
          <w:sz w:val="28"/>
        </w:rPr>
        <w:t>Новое время;</w:t>
      </w:r>
    </w:p>
    <w:p w:rsidR="007C7121" w:rsidRDefault="007C7121" w:rsidP="007C7121">
      <w:pPr>
        <w:pStyle w:val="141"/>
        <w:numPr>
          <w:ilvl w:val="0"/>
          <w:numId w:val="3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элементы источниковедческого анализа при работе с историческими материалами (определение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принадлежности и достоверности источника, позиций автора и др.);</w:t>
      </w:r>
    </w:p>
    <w:p w:rsidR="007C7121" w:rsidRDefault="007C7121" w:rsidP="007C7121">
      <w:pPr>
        <w:pStyle w:val="141"/>
        <w:numPr>
          <w:ilvl w:val="0"/>
          <w:numId w:val="3"/>
        </w:numPr>
        <w:shd w:val="clear" w:color="auto" w:fill="auto"/>
        <w:tabs>
          <w:tab w:val="left" w:pos="61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развитие России</w:t>
      </w:r>
      <w:r w:rsidR="002A7A66">
        <w:rPr>
          <w:rFonts w:ascii="Times New Roman" w:hAnsi="Times New Roman"/>
          <w:sz w:val="28"/>
        </w:rPr>
        <w:t xml:space="preserve"> и Ульяновска</w:t>
      </w:r>
      <w:r>
        <w:rPr>
          <w:rFonts w:ascii="Times New Roman" w:hAnsi="Times New Roman"/>
          <w:sz w:val="28"/>
        </w:rPr>
        <w:t xml:space="preserve"> и других стран, объяснять, в чём заключались общие черты и особенности;</w:t>
      </w:r>
    </w:p>
    <w:p w:rsidR="007C7121" w:rsidRDefault="007C7121" w:rsidP="007C7121">
      <w:pPr>
        <w:pStyle w:val="141"/>
        <w:numPr>
          <w:ilvl w:val="0"/>
          <w:numId w:val="3"/>
        </w:numPr>
        <w:shd w:val="clear" w:color="auto" w:fill="auto"/>
        <w:tabs>
          <w:tab w:val="left" w:pos="610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знания по истории России и своего края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составлении описаний исторических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культурных памятников своего города, края и т. д.</w:t>
      </w:r>
    </w:p>
    <w:p w:rsidR="007C7121" w:rsidRDefault="007C7121" w:rsidP="007C712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A66" w:rsidRDefault="002A7A66" w:rsidP="002A7A6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КУРСА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 Введение(1 час).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>Необходимость знания истории и культуры края. Что и как изучает историческое краеведение. Источники краеведческих знаний: археологические, музейные, литературные, бытовые и др.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2. Наш край в древности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lastRenderedPageBreak/>
        <w:t xml:space="preserve">Понятие "первобытность". Палеолит в Среднем Поволжье. Орудия труда древнейших людей. Мезолит и неолит. Племена с боевыми топорами. </w:t>
      </w:r>
      <w:proofErr w:type="spellStart"/>
      <w:r w:rsidRPr="00E16D3A">
        <w:rPr>
          <w:rStyle w:val="c15"/>
          <w:color w:val="000000" w:themeColor="text1"/>
        </w:rPr>
        <w:t>Абашевская</w:t>
      </w:r>
      <w:proofErr w:type="spellEnd"/>
      <w:r w:rsidRPr="00E16D3A">
        <w:rPr>
          <w:rStyle w:val="c15"/>
          <w:color w:val="000000" w:themeColor="text1"/>
        </w:rPr>
        <w:t xml:space="preserve"> культура. Срубные племена. Племена и народы </w:t>
      </w:r>
      <w:proofErr w:type="spellStart"/>
      <w:r w:rsidRPr="00E16D3A">
        <w:rPr>
          <w:rStyle w:val="c15"/>
          <w:color w:val="000000" w:themeColor="text1"/>
        </w:rPr>
        <w:t>Симбирского</w:t>
      </w:r>
      <w:proofErr w:type="spellEnd"/>
      <w:r w:rsidRPr="00E16D3A">
        <w:rPr>
          <w:rStyle w:val="c15"/>
          <w:color w:val="000000" w:themeColor="text1"/>
        </w:rPr>
        <w:t xml:space="preserve"> края в I тысячелетии </w:t>
      </w:r>
      <w:proofErr w:type="gramStart"/>
      <w:r w:rsidRPr="00E16D3A">
        <w:rPr>
          <w:rStyle w:val="c15"/>
          <w:color w:val="000000" w:themeColor="text1"/>
        </w:rPr>
        <w:t>до</w:t>
      </w:r>
      <w:proofErr w:type="gramEnd"/>
      <w:r w:rsidRPr="00E16D3A">
        <w:rPr>
          <w:rStyle w:val="c15"/>
          <w:color w:val="000000" w:themeColor="text1"/>
        </w:rPr>
        <w:t xml:space="preserve"> н.э. </w:t>
      </w:r>
      <w:proofErr w:type="gramStart"/>
      <w:r w:rsidRPr="00E16D3A">
        <w:rPr>
          <w:rStyle w:val="c15"/>
          <w:color w:val="000000" w:themeColor="text1"/>
        </w:rPr>
        <w:t>Расселение</w:t>
      </w:r>
      <w:proofErr w:type="gramEnd"/>
      <w:r w:rsidRPr="00E16D3A">
        <w:rPr>
          <w:rStyle w:val="c15"/>
          <w:color w:val="000000" w:themeColor="text1"/>
        </w:rPr>
        <w:t xml:space="preserve"> </w:t>
      </w:r>
      <w:proofErr w:type="spellStart"/>
      <w:r w:rsidRPr="00E16D3A">
        <w:rPr>
          <w:rStyle w:val="c15"/>
          <w:color w:val="000000" w:themeColor="text1"/>
        </w:rPr>
        <w:t>древнемордовских</w:t>
      </w:r>
      <w:proofErr w:type="spellEnd"/>
      <w:r w:rsidRPr="00E16D3A">
        <w:rPr>
          <w:rStyle w:val="c15"/>
          <w:color w:val="000000" w:themeColor="text1"/>
        </w:rPr>
        <w:t xml:space="preserve"> племен (мордва-мокша, мордва-эрзя). Племена и народы </w:t>
      </w:r>
      <w:proofErr w:type="spellStart"/>
      <w:r w:rsidRPr="00E16D3A">
        <w:rPr>
          <w:rStyle w:val="c15"/>
          <w:color w:val="000000" w:themeColor="text1"/>
        </w:rPr>
        <w:t>Симбирского</w:t>
      </w:r>
      <w:proofErr w:type="spellEnd"/>
      <w:r w:rsidRPr="00E16D3A">
        <w:rPr>
          <w:rStyle w:val="c15"/>
          <w:color w:val="000000" w:themeColor="text1"/>
        </w:rPr>
        <w:t xml:space="preserve"> края в конце I - начале II тысячелетия н.э.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3. В составе </w:t>
      </w:r>
      <w:proofErr w:type="gramStart"/>
      <w:r w:rsidRPr="00E16D3A">
        <w:rPr>
          <w:rStyle w:val="c15"/>
          <w:b/>
          <w:color w:val="000000" w:themeColor="text1"/>
        </w:rPr>
        <w:t>Волжской</w:t>
      </w:r>
      <w:proofErr w:type="gramEnd"/>
      <w:r w:rsidRPr="00E16D3A">
        <w:rPr>
          <w:rStyle w:val="c15"/>
          <w:b/>
          <w:color w:val="000000" w:themeColor="text1"/>
        </w:rPr>
        <w:t xml:space="preserve"> </w:t>
      </w:r>
      <w:proofErr w:type="spellStart"/>
      <w:r w:rsidRPr="00E16D3A">
        <w:rPr>
          <w:rStyle w:val="c15"/>
          <w:b/>
          <w:color w:val="000000" w:themeColor="text1"/>
        </w:rPr>
        <w:t>Булгарии</w:t>
      </w:r>
      <w:proofErr w:type="spellEnd"/>
      <w:r w:rsidRPr="00E16D3A">
        <w:rPr>
          <w:rStyle w:val="c15"/>
          <w:b/>
          <w:color w:val="000000" w:themeColor="text1"/>
        </w:rPr>
        <w:t xml:space="preserve">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Булгары, их быт и культура. </w:t>
      </w:r>
      <w:proofErr w:type="spellStart"/>
      <w:r w:rsidRPr="00E16D3A">
        <w:rPr>
          <w:rStyle w:val="c15"/>
          <w:color w:val="000000" w:themeColor="text1"/>
        </w:rPr>
        <w:t>Буртасы</w:t>
      </w:r>
      <w:proofErr w:type="spellEnd"/>
      <w:r w:rsidRPr="00E16D3A">
        <w:rPr>
          <w:rStyle w:val="c15"/>
          <w:color w:val="000000" w:themeColor="text1"/>
        </w:rPr>
        <w:t xml:space="preserve"> и свидетельства о них арабских историков.  Своеобразие племен. Государства, образованные булгарами. Великий Булгар.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4. Период Золотой Орды и Казанского ханства (1 час).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Монголо-татарское нашествие. Вторжение в </w:t>
      </w:r>
      <w:proofErr w:type="gramStart"/>
      <w:r w:rsidRPr="00E16D3A">
        <w:rPr>
          <w:rStyle w:val="c15"/>
          <w:color w:val="000000" w:themeColor="text1"/>
        </w:rPr>
        <w:t>Волжскую</w:t>
      </w:r>
      <w:proofErr w:type="gramEnd"/>
      <w:r w:rsidRPr="00E16D3A">
        <w:rPr>
          <w:rStyle w:val="c15"/>
          <w:color w:val="000000" w:themeColor="text1"/>
        </w:rPr>
        <w:t xml:space="preserve"> </w:t>
      </w:r>
      <w:proofErr w:type="spellStart"/>
      <w:r w:rsidRPr="00E16D3A">
        <w:rPr>
          <w:rStyle w:val="c15"/>
          <w:color w:val="000000" w:themeColor="text1"/>
        </w:rPr>
        <w:t>Булгарию</w:t>
      </w:r>
      <w:proofErr w:type="spellEnd"/>
      <w:r w:rsidRPr="00E16D3A">
        <w:rPr>
          <w:rStyle w:val="c15"/>
          <w:color w:val="000000" w:themeColor="text1"/>
        </w:rPr>
        <w:t>. Организация сопротивления. Наш край в составе Золотой Орды. История образования Казанского ханства.  Наш край в составе ханства. Феодальные отношения в ханстве. Культурное развитие и формирование татарской народности. Отношения с Москвой. Воцарение Крымской династии. Покорение Иваном IV Грозным Казанского ханства. Участие местного населения в борьбе с ханством.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5. Основание Симбирска и освоение края в XVII - XVIII веках (3часа).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Причины освоения края. Строительство сторожевых линий. </w:t>
      </w:r>
      <w:proofErr w:type="spellStart"/>
      <w:r w:rsidRPr="00E16D3A">
        <w:rPr>
          <w:rStyle w:val="c15"/>
          <w:color w:val="000000" w:themeColor="text1"/>
        </w:rPr>
        <w:t>Симбирско-Карсунская</w:t>
      </w:r>
      <w:proofErr w:type="spellEnd"/>
      <w:r w:rsidRPr="00E16D3A">
        <w:rPr>
          <w:rStyle w:val="c15"/>
          <w:color w:val="000000" w:themeColor="text1"/>
        </w:rPr>
        <w:t xml:space="preserve"> линия. Воевода Богдан Хитрово. Возникновение Симбирска. </w:t>
      </w:r>
      <w:proofErr w:type="spellStart"/>
      <w:r w:rsidRPr="00E16D3A">
        <w:rPr>
          <w:rStyle w:val="c15"/>
          <w:color w:val="000000" w:themeColor="text1"/>
        </w:rPr>
        <w:t>Симбирский</w:t>
      </w:r>
      <w:proofErr w:type="spellEnd"/>
      <w:r w:rsidRPr="00E16D3A">
        <w:rPr>
          <w:rStyle w:val="c15"/>
          <w:color w:val="000000" w:themeColor="text1"/>
        </w:rPr>
        <w:t xml:space="preserve"> Кремль. Острог. Посад и слободы. Население Симбирска в XVII веке. Штурм Симбирска </w:t>
      </w:r>
      <w:proofErr w:type="spellStart"/>
      <w:r w:rsidRPr="00E16D3A">
        <w:rPr>
          <w:rStyle w:val="c15"/>
          <w:color w:val="000000" w:themeColor="text1"/>
        </w:rPr>
        <w:t>разинцами</w:t>
      </w:r>
      <w:proofErr w:type="spellEnd"/>
      <w:r w:rsidRPr="00E16D3A">
        <w:rPr>
          <w:rStyle w:val="c15"/>
          <w:color w:val="000000" w:themeColor="text1"/>
        </w:rPr>
        <w:t>.  </w:t>
      </w:r>
      <w:proofErr w:type="spellStart"/>
      <w:r w:rsidRPr="00E16D3A">
        <w:rPr>
          <w:rStyle w:val="c15"/>
          <w:color w:val="000000" w:themeColor="text1"/>
        </w:rPr>
        <w:t>Борятинский</w:t>
      </w:r>
      <w:proofErr w:type="spellEnd"/>
      <w:r w:rsidRPr="00E16D3A">
        <w:rPr>
          <w:rStyle w:val="c15"/>
          <w:color w:val="000000" w:themeColor="text1"/>
        </w:rPr>
        <w:t xml:space="preserve">. Атаман Ф. </w:t>
      </w:r>
      <w:proofErr w:type="spellStart"/>
      <w:r w:rsidRPr="00E16D3A">
        <w:rPr>
          <w:rStyle w:val="c15"/>
          <w:color w:val="000000" w:themeColor="text1"/>
        </w:rPr>
        <w:t>Шелудяк</w:t>
      </w:r>
      <w:proofErr w:type="spellEnd"/>
      <w:r w:rsidRPr="00E16D3A">
        <w:rPr>
          <w:rStyle w:val="c15"/>
          <w:color w:val="000000" w:themeColor="text1"/>
        </w:rPr>
        <w:t xml:space="preserve"> и его поход на Симбирск. Разгром Пугачева. Пугачев в Симбирске. Пребывание в Симбирске А.В. Суворова. Пушкин о Пугачеве.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6. Этнография народов </w:t>
      </w:r>
      <w:proofErr w:type="spellStart"/>
      <w:r w:rsidRPr="00E16D3A">
        <w:rPr>
          <w:rStyle w:val="c15"/>
          <w:b/>
          <w:color w:val="000000" w:themeColor="text1"/>
        </w:rPr>
        <w:t>Симбирского</w:t>
      </w:r>
      <w:proofErr w:type="spellEnd"/>
      <w:r w:rsidRPr="00E16D3A">
        <w:rPr>
          <w:rStyle w:val="c15"/>
          <w:b/>
          <w:color w:val="000000" w:themeColor="text1"/>
        </w:rPr>
        <w:t xml:space="preserve"> Поволжья в XVII - XVIII веках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Многонациональное население нашего края. Основные занятия жителей и народные промыслы. Особенности жилища, домашняя утварь и национальная кухня. Национальная одежда и семейные обряды народов нашего края. Народные праздники: масленица,  сабантуй, </w:t>
      </w:r>
      <w:proofErr w:type="spellStart"/>
      <w:r w:rsidRPr="00E16D3A">
        <w:rPr>
          <w:rStyle w:val="c15"/>
          <w:color w:val="000000" w:themeColor="text1"/>
        </w:rPr>
        <w:t>аканчуй</w:t>
      </w:r>
      <w:proofErr w:type="spellEnd"/>
      <w:r w:rsidRPr="00E16D3A">
        <w:rPr>
          <w:rStyle w:val="c15"/>
          <w:color w:val="000000" w:themeColor="text1"/>
        </w:rPr>
        <w:t>.</w:t>
      </w:r>
    </w:p>
    <w:p w:rsidR="002A7A66" w:rsidRPr="00E16D3A" w:rsidRDefault="002A7A66" w:rsidP="002A7A66">
      <w:pPr>
        <w:pStyle w:val="c7"/>
        <w:rPr>
          <w:rStyle w:val="c15"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7. Участие </w:t>
      </w:r>
      <w:proofErr w:type="spellStart"/>
      <w:r w:rsidRPr="00E16D3A">
        <w:rPr>
          <w:rStyle w:val="c15"/>
          <w:b/>
          <w:color w:val="000000" w:themeColor="text1"/>
        </w:rPr>
        <w:t>симбирян</w:t>
      </w:r>
      <w:proofErr w:type="spellEnd"/>
      <w:r w:rsidRPr="00E16D3A">
        <w:rPr>
          <w:rStyle w:val="c15"/>
          <w:b/>
          <w:color w:val="000000" w:themeColor="text1"/>
        </w:rPr>
        <w:t xml:space="preserve"> в Отечественной войне 1812 года</w:t>
      </w:r>
      <w:r w:rsidRPr="00E16D3A">
        <w:rPr>
          <w:b/>
          <w:color w:val="000000" w:themeColor="text1"/>
        </w:rPr>
        <w:t xml:space="preserve"> </w:t>
      </w:r>
      <w:r w:rsidRPr="00E16D3A">
        <w:rPr>
          <w:rStyle w:val="c15"/>
          <w:b/>
          <w:color w:val="000000" w:themeColor="text1"/>
        </w:rPr>
        <w:t>(2 часа)</w:t>
      </w:r>
      <w:r w:rsidRPr="00E16D3A">
        <w:rPr>
          <w:rStyle w:val="c15"/>
          <w:color w:val="000000" w:themeColor="text1"/>
        </w:rPr>
        <w:t xml:space="preserve"> 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proofErr w:type="spellStart"/>
      <w:r w:rsidRPr="00E16D3A">
        <w:rPr>
          <w:rStyle w:val="c15"/>
          <w:color w:val="000000" w:themeColor="text1"/>
        </w:rPr>
        <w:t>Симбирское</w:t>
      </w:r>
      <w:proofErr w:type="spellEnd"/>
      <w:r w:rsidRPr="00E16D3A">
        <w:rPr>
          <w:rStyle w:val="c15"/>
          <w:color w:val="000000" w:themeColor="text1"/>
        </w:rPr>
        <w:t xml:space="preserve"> ополчение. Действия ополчения на Украине. Включение </w:t>
      </w:r>
      <w:proofErr w:type="spellStart"/>
      <w:r w:rsidRPr="00E16D3A">
        <w:rPr>
          <w:rStyle w:val="c15"/>
          <w:color w:val="000000" w:themeColor="text1"/>
        </w:rPr>
        <w:t>симбирян</w:t>
      </w:r>
      <w:proofErr w:type="spellEnd"/>
      <w:r w:rsidRPr="00E16D3A">
        <w:rPr>
          <w:rStyle w:val="c15"/>
          <w:color w:val="000000" w:themeColor="text1"/>
        </w:rPr>
        <w:t xml:space="preserve"> в корпус Дохтурова. Освобождение Дрездена, Гамбурга. Роспуск ополчения. 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8. Декабристы </w:t>
      </w:r>
      <w:proofErr w:type="spellStart"/>
      <w:r w:rsidRPr="00E16D3A">
        <w:rPr>
          <w:rStyle w:val="c15"/>
          <w:b/>
          <w:color w:val="000000" w:themeColor="text1"/>
        </w:rPr>
        <w:t>Симбирского</w:t>
      </w:r>
      <w:proofErr w:type="spellEnd"/>
      <w:r w:rsidRPr="00E16D3A">
        <w:rPr>
          <w:rStyle w:val="c15"/>
          <w:b/>
          <w:color w:val="000000" w:themeColor="text1"/>
        </w:rPr>
        <w:t xml:space="preserve"> края (Н.И.Тургенев, В.П.Ивашев, Ф.М.Башмаков) (1час)</w:t>
      </w:r>
    </w:p>
    <w:p w:rsidR="002A7A66" w:rsidRPr="00E16D3A" w:rsidRDefault="002A7A66" w:rsidP="002A7A66">
      <w:pPr>
        <w:pStyle w:val="c7"/>
        <w:rPr>
          <w:rStyle w:val="c15"/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9. Культура и быт </w:t>
      </w:r>
      <w:proofErr w:type="spellStart"/>
      <w:r w:rsidRPr="00E16D3A">
        <w:rPr>
          <w:rStyle w:val="c15"/>
          <w:b/>
          <w:color w:val="000000" w:themeColor="text1"/>
        </w:rPr>
        <w:t>симбирских</w:t>
      </w:r>
      <w:proofErr w:type="spellEnd"/>
      <w:r w:rsidRPr="00E16D3A">
        <w:rPr>
          <w:rStyle w:val="c15"/>
          <w:b/>
          <w:color w:val="000000" w:themeColor="text1"/>
        </w:rPr>
        <w:t xml:space="preserve"> дворян (2 часа) 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>Начало планомерного строительства в городе. Центр города и окраины. Деревянный городской дом-усадьба. Классическая архитектура Симбирска. Здание присутственных мест и здание Дворянского собрания.</w:t>
      </w:r>
    </w:p>
    <w:p w:rsidR="002A7A66" w:rsidRPr="00E16D3A" w:rsidRDefault="002A7A66" w:rsidP="002A7A66">
      <w:pPr>
        <w:pStyle w:val="c7"/>
        <w:rPr>
          <w:rStyle w:val="c15"/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10 Отмена крепостного права </w:t>
      </w:r>
      <w:proofErr w:type="gramStart"/>
      <w:r w:rsidRPr="00E16D3A">
        <w:rPr>
          <w:rStyle w:val="c15"/>
          <w:b/>
          <w:color w:val="000000" w:themeColor="text1"/>
        </w:rPr>
        <w:t>в</w:t>
      </w:r>
      <w:proofErr w:type="gramEnd"/>
      <w:r w:rsidRPr="00E16D3A">
        <w:rPr>
          <w:rStyle w:val="c15"/>
          <w:b/>
          <w:color w:val="000000" w:themeColor="text1"/>
        </w:rPr>
        <w:t xml:space="preserve"> </w:t>
      </w:r>
      <w:proofErr w:type="gramStart"/>
      <w:r w:rsidRPr="00E16D3A">
        <w:rPr>
          <w:rStyle w:val="c15"/>
          <w:b/>
          <w:color w:val="000000" w:themeColor="text1"/>
        </w:rPr>
        <w:t>Симбирском</w:t>
      </w:r>
      <w:proofErr w:type="gramEnd"/>
      <w:r w:rsidRPr="00E16D3A">
        <w:rPr>
          <w:rStyle w:val="c15"/>
          <w:b/>
          <w:color w:val="000000" w:themeColor="text1"/>
        </w:rPr>
        <w:t xml:space="preserve"> крае. (1 часа) 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lastRenderedPageBreak/>
        <w:t xml:space="preserve">Дворянские проекты отмены крепостного права. Реформа 1861 года в губернии. Реакция крестьян. Волнения в </w:t>
      </w:r>
      <w:proofErr w:type="spellStart"/>
      <w:r w:rsidRPr="00E16D3A">
        <w:rPr>
          <w:rStyle w:val="c15"/>
          <w:color w:val="000000" w:themeColor="text1"/>
        </w:rPr>
        <w:t>Сенгилеевском</w:t>
      </w:r>
      <w:proofErr w:type="spellEnd"/>
      <w:r w:rsidRPr="00E16D3A">
        <w:rPr>
          <w:rStyle w:val="c15"/>
          <w:color w:val="000000" w:themeColor="text1"/>
        </w:rPr>
        <w:t xml:space="preserve"> уезде. Наделение крестьян землей. Выкупные платежи. </w:t>
      </w:r>
      <w:proofErr w:type="spellStart"/>
      <w:r w:rsidRPr="00E16D3A">
        <w:rPr>
          <w:rStyle w:val="c15"/>
          <w:color w:val="000000" w:themeColor="text1"/>
        </w:rPr>
        <w:t>Временнообязанное</w:t>
      </w:r>
      <w:proofErr w:type="spellEnd"/>
      <w:r w:rsidRPr="00E16D3A">
        <w:rPr>
          <w:rStyle w:val="c15"/>
          <w:color w:val="000000" w:themeColor="text1"/>
        </w:rPr>
        <w:t xml:space="preserve"> состояние. Симбирск в пореформенный период. Пожар 1864 года. Расцвет Сборной ярмарки. Облик Симбирска к концу XIX века.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11. Семья Ульяновых в истории нашего края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Приезд в Симбирск. Деятельность И.Н. Ульянова на посту инспектора и директора народных училищ </w:t>
      </w:r>
      <w:proofErr w:type="spellStart"/>
      <w:r w:rsidRPr="00E16D3A">
        <w:rPr>
          <w:rStyle w:val="c15"/>
          <w:color w:val="000000" w:themeColor="text1"/>
        </w:rPr>
        <w:t>Симбирской</w:t>
      </w:r>
      <w:proofErr w:type="spellEnd"/>
      <w:r w:rsidRPr="00E16D3A">
        <w:rPr>
          <w:rStyle w:val="c15"/>
          <w:color w:val="000000" w:themeColor="text1"/>
        </w:rPr>
        <w:t xml:space="preserve"> губернии. Уклад жизни семьи. Увековечение памяти В.И. Ульянова (Ленина) в нашем городе и области. Ленинские места Ульяновска.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12. Симбирск во второй </w:t>
      </w:r>
      <w:proofErr w:type="spellStart"/>
      <w:proofErr w:type="gramStart"/>
      <w:r w:rsidRPr="00E16D3A">
        <w:rPr>
          <w:rStyle w:val="c15"/>
          <w:b/>
          <w:color w:val="000000" w:themeColor="text1"/>
        </w:rPr>
        <w:t>половине-и</w:t>
      </w:r>
      <w:proofErr w:type="spellEnd"/>
      <w:proofErr w:type="gramEnd"/>
      <w:r w:rsidRPr="00E16D3A">
        <w:rPr>
          <w:rStyle w:val="c15"/>
          <w:b/>
          <w:color w:val="000000" w:themeColor="text1"/>
        </w:rPr>
        <w:t xml:space="preserve"> в конце 19 века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Творчество </w:t>
      </w:r>
      <w:proofErr w:type="spellStart"/>
      <w:r w:rsidRPr="00E16D3A">
        <w:rPr>
          <w:rStyle w:val="c15"/>
          <w:color w:val="000000" w:themeColor="text1"/>
        </w:rPr>
        <w:t>симбирских</w:t>
      </w:r>
      <w:proofErr w:type="spellEnd"/>
      <w:r w:rsidRPr="00E16D3A">
        <w:rPr>
          <w:rStyle w:val="c15"/>
          <w:color w:val="000000" w:themeColor="text1"/>
        </w:rPr>
        <w:t xml:space="preserve"> архитекторов А.А. </w:t>
      </w:r>
      <w:proofErr w:type="spellStart"/>
      <w:r w:rsidRPr="00E16D3A">
        <w:rPr>
          <w:rStyle w:val="c15"/>
          <w:color w:val="000000" w:themeColor="text1"/>
        </w:rPr>
        <w:t>Шодэ</w:t>
      </w:r>
      <w:proofErr w:type="spellEnd"/>
      <w:r w:rsidRPr="00E16D3A">
        <w:rPr>
          <w:rStyle w:val="c15"/>
          <w:color w:val="000000" w:themeColor="text1"/>
        </w:rPr>
        <w:t xml:space="preserve"> и Ф.О. </w:t>
      </w:r>
      <w:proofErr w:type="spellStart"/>
      <w:r w:rsidRPr="00E16D3A">
        <w:rPr>
          <w:rStyle w:val="c15"/>
          <w:color w:val="000000" w:themeColor="text1"/>
        </w:rPr>
        <w:t>Ливчака</w:t>
      </w:r>
      <w:proofErr w:type="spellEnd"/>
      <w:r w:rsidRPr="00E16D3A">
        <w:rPr>
          <w:rStyle w:val="c15"/>
          <w:color w:val="000000" w:themeColor="text1"/>
        </w:rPr>
        <w:t xml:space="preserve">. Изобразительное искусство дворянской усадьбы. Усадьбы Ивашевых, Поливановых и их роль в истории художественной культуры края. Творчество крепостного художника Н.Козлова.  Д.И.Архангельский, его жизнь и творчество. Из истории музыкального искусства в крае. Музыкальные вечера в Дворянском собрании. Духовые оркестры на Венце. </w:t>
      </w:r>
      <w:proofErr w:type="spellStart"/>
      <w:r w:rsidRPr="00E16D3A">
        <w:rPr>
          <w:rStyle w:val="c15"/>
          <w:color w:val="000000" w:themeColor="text1"/>
        </w:rPr>
        <w:t>Симбирский</w:t>
      </w:r>
      <w:proofErr w:type="spellEnd"/>
      <w:r w:rsidRPr="00E16D3A">
        <w:rPr>
          <w:rStyle w:val="c15"/>
          <w:color w:val="000000" w:themeColor="text1"/>
        </w:rPr>
        <w:t xml:space="preserve">  провинциальный театр в XIX веке. </w:t>
      </w:r>
      <w:proofErr w:type="spellStart"/>
      <w:r w:rsidRPr="00E16D3A">
        <w:rPr>
          <w:rStyle w:val="c15"/>
          <w:color w:val="000000" w:themeColor="text1"/>
        </w:rPr>
        <w:t>В.Н.Андреев-Бурлак</w:t>
      </w:r>
      <w:proofErr w:type="spellEnd"/>
      <w:r w:rsidRPr="00E16D3A">
        <w:rPr>
          <w:rStyle w:val="c15"/>
          <w:color w:val="000000" w:themeColor="text1"/>
        </w:rPr>
        <w:t xml:space="preserve"> - гордость русского театра.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13. </w:t>
      </w:r>
      <w:proofErr w:type="spellStart"/>
      <w:r w:rsidRPr="00E16D3A">
        <w:rPr>
          <w:rStyle w:val="c15"/>
          <w:b/>
          <w:color w:val="000000" w:themeColor="text1"/>
        </w:rPr>
        <w:t>Симбирская</w:t>
      </w:r>
      <w:proofErr w:type="spellEnd"/>
      <w:r w:rsidRPr="00E16D3A">
        <w:rPr>
          <w:rStyle w:val="c15"/>
          <w:b/>
          <w:color w:val="000000" w:themeColor="text1"/>
        </w:rPr>
        <w:t xml:space="preserve"> губерния в 1900-1917 гг. (1час).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Общественные движения в Симбирске на рубеже XIX-XX веков. Губерния в годы первой русской революции (1905-1907 гг.). Политические партии и их деятельность на  территории губернии (социал-демократы, эсеры, кадеты, черносотенцы и др.). </w:t>
      </w:r>
      <w:proofErr w:type="spellStart"/>
      <w:r w:rsidRPr="00E16D3A">
        <w:rPr>
          <w:rStyle w:val="c15"/>
          <w:color w:val="000000" w:themeColor="text1"/>
        </w:rPr>
        <w:t>Столыпинская</w:t>
      </w:r>
      <w:proofErr w:type="spellEnd"/>
      <w:r w:rsidRPr="00E16D3A">
        <w:rPr>
          <w:rStyle w:val="c15"/>
          <w:color w:val="000000" w:themeColor="text1"/>
        </w:rPr>
        <w:t xml:space="preserve"> реформа в губернии. П.А.Столыпин, его связь с </w:t>
      </w:r>
      <w:proofErr w:type="spellStart"/>
      <w:r w:rsidRPr="00E16D3A">
        <w:rPr>
          <w:rStyle w:val="c15"/>
          <w:color w:val="000000" w:themeColor="text1"/>
        </w:rPr>
        <w:t>Симбирским</w:t>
      </w:r>
      <w:proofErr w:type="spellEnd"/>
      <w:r w:rsidRPr="00E16D3A">
        <w:rPr>
          <w:rStyle w:val="c15"/>
          <w:color w:val="000000" w:themeColor="text1"/>
        </w:rPr>
        <w:t xml:space="preserve"> краем. Влияние</w:t>
      </w:r>
      <w:proofErr w:type="gramStart"/>
      <w:r w:rsidRPr="00E16D3A">
        <w:rPr>
          <w:rStyle w:val="c15"/>
          <w:color w:val="000000" w:themeColor="text1"/>
        </w:rPr>
        <w:t xml:space="preserve"> П</w:t>
      </w:r>
      <w:proofErr w:type="gramEnd"/>
      <w:r w:rsidRPr="00E16D3A">
        <w:rPr>
          <w:rStyle w:val="c15"/>
          <w:color w:val="000000" w:themeColor="text1"/>
        </w:rPr>
        <w:t>ервой мировой войны на жизнь в губернии (1914-1917 гг.). События февраля 1917 года. Создание Советов, их объединение. "Дом свободы". Двоевластие в Симбирске.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 xml:space="preserve">14. </w:t>
      </w:r>
      <w:proofErr w:type="spellStart"/>
      <w:r w:rsidRPr="00E16D3A">
        <w:rPr>
          <w:rStyle w:val="c15"/>
          <w:b/>
          <w:color w:val="000000" w:themeColor="text1"/>
        </w:rPr>
        <w:t>Симбирская</w:t>
      </w:r>
      <w:proofErr w:type="spellEnd"/>
      <w:r w:rsidRPr="00E16D3A">
        <w:rPr>
          <w:rStyle w:val="c15"/>
          <w:b/>
          <w:color w:val="000000" w:themeColor="text1"/>
        </w:rPr>
        <w:t xml:space="preserve"> губерния в 1917-1921 гг.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Оформление </w:t>
      </w:r>
      <w:proofErr w:type="spellStart"/>
      <w:r w:rsidRPr="00E16D3A">
        <w:rPr>
          <w:rStyle w:val="c15"/>
          <w:color w:val="000000" w:themeColor="text1"/>
        </w:rPr>
        <w:t>большевистсткой</w:t>
      </w:r>
      <w:proofErr w:type="spellEnd"/>
      <w:r w:rsidRPr="00E16D3A">
        <w:rPr>
          <w:rStyle w:val="c15"/>
          <w:color w:val="000000" w:themeColor="text1"/>
        </w:rPr>
        <w:t xml:space="preserve"> организации в Симбирске, рост ее влияния среди рабочих. Рабочее и крестьянское движение в губернии летом-осенью 1917 года.  Большевизация Советов в губернии. Установление Советской власти в Симбирске и губернии. Роспуск городской Думы. Губерния в 1918 году. Мятеж чехословацкого корпуса. Начало гражданской войны. Захват Самары </w:t>
      </w:r>
      <w:proofErr w:type="spellStart"/>
      <w:r w:rsidRPr="00E16D3A">
        <w:rPr>
          <w:rStyle w:val="c15"/>
          <w:color w:val="000000" w:themeColor="text1"/>
        </w:rPr>
        <w:t>белочехами</w:t>
      </w:r>
      <w:proofErr w:type="spellEnd"/>
      <w:r w:rsidRPr="00E16D3A">
        <w:rPr>
          <w:rStyle w:val="c15"/>
          <w:color w:val="000000" w:themeColor="text1"/>
        </w:rPr>
        <w:t xml:space="preserve">. Власть </w:t>
      </w:r>
      <w:proofErr w:type="spellStart"/>
      <w:r w:rsidRPr="00E16D3A">
        <w:rPr>
          <w:rStyle w:val="c15"/>
          <w:color w:val="000000" w:themeColor="text1"/>
        </w:rPr>
        <w:t>Комуча</w:t>
      </w:r>
      <w:proofErr w:type="spellEnd"/>
      <w:r w:rsidRPr="00E16D3A">
        <w:rPr>
          <w:rStyle w:val="c15"/>
          <w:color w:val="000000" w:themeColor="text1"/>
        </w:rPr>
        <w:t>. Создание Восточного фронта и его 1-й армии. Мятеж Муравьева. М.Н. Тухачевский. Белый террор в Симбирске. Железная дивизия и ее боевой путь под командованием Г.Д. Гая. Освобождение Симбирска 12 сентября 1918 года. Губерния в тылу Красной Армии.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15 Ульяновская область в 20 - 30-е гг. (2 часа).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Крестьянские мятежи в губернии. Введение </w:t>
      </w:r>
      <w:proofErr w:type="spellStart"/>
      <w:r w:rsidRPr="00E16D3A">
        <w:rPr>
          <w:rStyle w:val="c15"/>
          <w:color w:val="000000" w:themeColor="text1"/>
        </w:rPr>
        <w:t>НЭПа</w:t>
      </w:r>
      <w:proofErr w:type="spellEnd"/>
      <w:r w:rsidRPr="00E16D3A">
        <w:rPr>
          <w:rStyle w:val="c15"/>
          <w:color w:val="000000" w:themeColor="text1"/>
        </w:rPr>
        <w:t xml:space="preserve">. Засуха и голод 1921 года.  Организация помощи голодающим в губернии. Известие о смерти Ленина. Переименование </w:t>
      </w:r>
      <w:proofErr w:type="spellStart"/>
      <w:r w:rsidRPr="00E16D3A">
        <w:rPr>
          <w:rStyle w:val="c15"/>
          <w:color w:val="000000" w:themeColor="text1"/>
        </w:rPr>
        <w:t>Симбирской</w:t>
      </w:r>
      <w:proofErr w:type="spellEnd"/>
      <w:r w:rsidRPr="00E16D3A">
        <w:rPr>
          <w:rStyle w:val="c15"/>
          <w:color w:val="000000" w:themeColor="text1"/>
        </w:rPr>
        <w:t xml:space="preserve"> губернии и Симбирска в Ульяновскую губернию и город Ульяновск. Борьба с неграмотностью. Ликбезы. Область в годы индустриализации и коллективизации. Выступления крестьян против Советской власти. Репрессии 20-30-х годов. Уничтожение храмовых архитектурных ансамблей (памятников) в Ульяновске.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16. Ульяновская область в годы Великой Отечественной войны 1941-1945 гг. (3 часа).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color w:val="000000" w:themeColor="text1"/>
        </w:rPr>
        <w:lastRenderedPageBreak/>
        <w:t xml:space="preserve">Начало войны. Патриотический подъем в области. Эвакуация предприятий в Ульяновскую область. Перевод промышленности на военный лад. Заводы Ульяновска для фронта (УАЗ, завод им. Володарского и др.). Эвакуация раненых. Госпитали. Жизнь и труд </w:t>
      </w:r>
      <w:proofErr w:type="spellStart"/>
      <w:r w:rsidRPr="00E16D3A">
        <w:rPr>
          <w:rStyle w:val="c15"/>
          <w:color w:val="000000" w:themeColor="text1"/>
        </w:rPr>
        <w:t>ульяновцев</w:t>
      </w:r>
      <w:proofErr w:type="spellEnd"/>
      <w:r w:rsidRPr="00E16D3A">
        <w:rPr>
          <w:rStyle w:val="c15"/>
          <w:color w:val="000000" w:themeColor="text1"/>
        </w:rPr>
        <w:t xml:space="preserve"> в годы войны. </w:t>
      </w:r>
      <w:proofErr w:type="spellStart"/>
      <w:r w:rsidRPr="00E16D3A">
        <w:rPr>
          <w:rStyle w:val="c15"/>
          <w:color w:val="000000" w:themeColor="text1"/>
        </w:rPr>
        <w:t>Ульяновцы</w:t>
      </w:r>
      <w:proofErr w:type="spellEnd"/>
      <w:r w:rsidRPr="00E16D3A">
        <w:rPr>
          <w:rStyle w:val="c15"/>
          <w:color w:val="000000" w:themeColor="text1"/>
        </w:rPr>
        <w:t xml:space="preserve"> в боях за Родину. Герои Советского Союза: И. </w:t>
      </w:r>
      <w:proofErr w:type="spellStart"/>
      <w:r w:rsidRPr="00E16D3A">
        <w:rPr>
          <w:rStyle w:val="c15"/>
          <w:color w:val="000000" w:themeColor="text1"/>
        </w:rPr>
        <w:t>Полбин</w:t>
      </w:r>
      <w:proofErr w:type="spellEnd"/>
      <w:r w:rsidRPr="00E16D3A">
        <w:rPr>
          <w:rStyle w:val="c15"/>
          <w:color w:val="000000" w:themeColor="text1"/>
        </w:rPr>
        <w:t xml:space="preserve">,  А. Матросов, В. Деев, Г. </w:t>
      </w:r>
      <w:proofErr w:type="spellStart"/>
      <w:r w:rsidRPr="00E16D3A">
        <w:rPr>
          <w:rStyle w:val="c15"/>
          <w:color w:val="000000" w:themeColor="text1"/>
        </w:rPr>
        <w:t>Карюкин</w:t>
      </w:r>
      <w:proofErr w:type="spellEnd"/>
      <w:r w:rsidRPr="00E16D3A">
        <w:rPr>
          <w:rStyle w:val="c15"/>
          <w:color w:val="000000" w:themeColor="text1"/>
        </w:rPr>
        <w:t xml:space="preserve"> и др. Создание Ульяновской области. Сельское хозяйство области в годы войны.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17. Ульяновская область в послевоенное пятидесятилетие (1945-1995 гг.) (2часа).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>Восстановление хозяйства. Засуха 1946 года. Переход на выпуск мирной продукции.  Индустриальное развитие области в 50-е годы. Строительство Волжской ГЭС и затопление земель. Особенности развития сельского хозяйства. Успехи в развитии образования в Ульяновской области. Изменения в политической и экономической жизни Ульяновской области в 90-е годы.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18. Культура Ульяновской области в XX веке (2 часа).</w:t>
      </w:r>
    </w:p>
    <w:p w:rsidR="002A7A66" w:rsidRPr="00E16D3A" w:rsidRDefault="002A7A66" w:rsidP="002A7A66">
      <w:pPr>
        <w:pStyle w:val="c7"/>
        <w:rPr>
          <w:color w:val="000000" w:themeColor="text1"/>
        </w:rPr>
      </w:pPr>
      <w:r w:rsidRPr="00E16D3A">
        <w:rPr>
          <w:rStyle w:val="c15"/>
          <w:color w:val="000000" w:themeColor="text1"/>
        </w:rPr>
        <w:t xml:space="preserve">Бурное строительство в Симбирске в начале XX века. Железнодорожный мост через  Волгу. Здание Краеведческого музея имени И.А.Гончарова. Строительство в городе в 60-70-е годы. Ленинский мемориальный комплекс. Современная планировка и застройка города. Изобразительное искусство в крае в советский период. А.А. Пластов - "певец земли Русской". Творчество современных ульяновских художников (по выбору учителя). Народная консерватория в Симбирске. Творчество А.В. Варламова. Музыкальные фестивали </w:t>
      </w:r>
      <w:proofErr w:type="spellStart"/>
      <w:r w:rsidRPr="00E16D3A">
        <w:rPr>
          <w:rStyle w:val="c15"/>
          <w:color w:val="000000" w:themeColor="text1"/>
        </w:rPr>
        <w:t>вУльяновске</w:t>
      </w:r>
      <w:proofErr w:type="spellEnd"/>
      <w:r w:rsidRPr="00E16D3A">
        <w:rPr>
          <w:rStyle w:val="c15"/>
          <w:color w:val="000000" w:themeColor="text1"/>
        </w:rPr>
        <w:t xml:space="preserve"> в 70-80-е годы. Ульяновская областная филармония. Ульяновский государственный симфонический оркестр. Органная музыка в Ульяновске. История Ульяновского областного драматического театра. Современная афиша театра и творчество ведущих актеров (по выбору учителя).</w:t>
      </w:r>
    </w:p>
    <w:p w:rsidR="002A7A66" w:rsidRPr="00E16D3A" w:rsidRDefault="002A7A66" w:rsidP="002A7A66">
      <w:pPr>
        <w:pStyle w:val="c7"/>
        <w:rPr>
          <w:b/>
          <w:color w:val="000000" w:themeColor="text1"/>
        </w:rPr>
      </w:pPr>
      <w:r w:rsidRPr="00E16D3A">
        <w:rPr>
          <w:rStyle w:val="c15"/>
          <w:b/>
          <w:color w:val="000000" w:themeColor="text1"/>
        </w:rPr>
        <w:t>19.  Итоговое повторение (1 час)</w:t>
      </w:r>
    </w:p>
    <w:p w:rsidR="002A7A66" w:rsidRPr="0083565A" w:rsidRDefault="002A7A66" w:rsidP="002A7A66">
      <w:pPr>
        <w:pStyle w:val="a4"/>
        <w:spacing w:before="0" w:beforeAutospacing="0" w:after="0" w:afterAutospacing="0"/>
        <w:ind w:right="45" w:firstLine="522"/>
        <w:contextualSpacing/>
        <w:jc w:val="center"/>
        <w:rPr>
          <w:b/>
        </w:rPr>
      </w:pPr>
      <w:r>
        <w:rPr>
          <w:b/>
        </w:rPr>
        <w:t>ТЕМАТИЧЕСКОЕ ПЛАНИРОВАНИЕ КУРСА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по учебному курсу Историческое краеведение Ульяновской области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Формирование ценностного отношения к семье как главной опоре в жизни человека и источнику его счастья.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4. 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2A7A66" w:rsidRDefault="002A7A66" w:rsidP="002A7A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gramStart"/>
      <w:r>
        <w:rPr>
          <w:rFonts w:ascii="Times New Roman" w:hAnsi="Times New Roman"/>
          <w:color w:val="000000"/>
          <w:sz w:val="28"/>
        </w:rPr>
        <w:t>,д</w:t>
      </w:r>
      <w:proofErr w:type="gramEnd"/>
      <w:r>
        <w:rPr>
          <w:rFonts w:ascii="Times New Roman" w:hAnsi="Times New Roman"/>
          <w:color w:val="000000"/>
          <w:sz w:val="28"/>
        </w:rPr>
        <w:t>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человеку радость общения и позволяющие избегать чувства одиночества.</w:t>
      </w:r>
    </w:p>
    <w:p w:rsidR="002A7A66" w:rsidRDefault="002A7A66" w:rsidP="002A7A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10. Формирование ценностного отношения к самим себе как к хозяевам своей судьбы, самоопределяющимся и </w:t>
      </w:r>
      <w:proofErr w:type="spellStart"/>
      <w:r>
        <w:rPr>
          <w:rFonts w:ascii="Times New Roman" w:hAnsi="Times New Roman"/>
          <w:color w:val="000000"/>
          <w:sz w:val="28"/>
        </w:rPr>
        <w:t>самореализующимся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личностям, отвечающим за свое собственное будущее.</w:t>
      </w:r>
    </w:p>
    <w:p w:rsidR="002A7A66" w:rsidRPr="0083565A" w:rsidRDefault="002A7A66" w:rsidP="002A7A66">
      <w:pPr>
        <w:pStyle w:val="a4"/>
        <w:spacing w:before="0" w:beforeAutospacing="0" w:after="0" w:afterAutospacing="0"/>
        <w:ind w:right="45" w:firstLine="522"/>
        <w:contextualSpacing/>
        <w:jc w:val="center"/>
        <w:rPr>
          <w:b/>
        </w:rPr>
      </w:pPr>
    </w:p>
    <w:tbl>
      <w:tblPr>
        <w:tblW w:w="9264" w:type="dxa"/>
        <w:jc w:val="center"/>
        <w:tblInd w:w="1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6004"/>
        <w:gridCol w:w="1066"/>
        <w:gridCol w:w="1066"/>
      </w:tblGrid>
      <w:tr w:rsidR="002A7A66" w:rsidRPr="0083565A" w:rsidTr="00824A6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Default="002A7A66" w:rsidP="00F8589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Default="002A7A66" w:rsidP="00F8589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раздела и темы.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Default="002A7A66" w:rsidP="00F8589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2A7A66" w:rsidRDefault="002A7A66" w:rsidP="00F8589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Default="002A7A66" w:rsidP="00F8589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Формируемые социально-значимые и ценностные отношения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Вводный урок. Наш край в древности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3,7,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2-3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Основание Симбирска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3.7.10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Симбирск - средневековый город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3.6.9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Степан Разин и Симбирск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83565A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5.6.9.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Пугачев в Симбирске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5.6.9.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Социально-экономическое развитие края в 18 веке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3.7.10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симбирян</w:t>
            </w:r>
            <w:proofErr w:type="spellEnd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 в Отечественной войне 1812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3.5.6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Симбирские</w:t>
            </w:r>
            <w:proofErr w:type="spellEnd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 дворяне-декабристы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3.7.9.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Культура и быт </w:t>
            </w:r>
            <w:proofErr w:type="spellStart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симбирских</w:t>
            </w:r>
            <w:proofErr w:type="spellEnd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 дворян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3,7,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Отмена крепостного права в </w:t>
            </w:r>
            <w:proofErr w:type="spellStart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Симбирской</w:t>
            </w:r>
            <w:proofErr w:type="spellEnd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 губернии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3.7.10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Торговля и купечество </w:t>
            </w:r>
            <w:proofErr w:type="spellStart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Симбирской</w:t>
            </w:r>
            <w:proofErr w:type="spellEnd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 губернии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3.6.9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Симбирск в конце 19 века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83565A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5.6.9.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Семья Ульяновых в Симбирске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5.6.9.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26-28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Ульяновская область в годы Великой Отечественной войны 1941-1945 гг.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3.7.10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Ульяновцы</w:t>
            </w:r>
            <w:proofErr w:type="spellEnd"/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 xml:space="preserve"> на полях сражений Великой Отечественной войны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3.5.6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Наука, культура, образование Ульяновской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3.7.9.</w:t>
            </w:r>
          </w:p>
        </w:tc>
      </w:tr>
      <w:tr w:rsidR="002A7A66" w:rsidRPr="0083565A" w:rsidTr="002A7A66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66" w:rsidRPr="0083565A" w:rsidRDefault="002A7A66" w:rsidP="002A7A66">
            <w:pPr>
              <w:pStyle w:val="a8"/>
              <w:widowControl/>
              <w:shd w:val="clear" w:color="auto" w:fill="FFFFFF" w:themeFill="background1"/>
              <w:autoSpaceDE/>
              <w:adjustRightInd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6290">
              <w:rPr>
                <w:rFonts w:ascii="Times New Roman" w:eastAsiaTheme="minorEastAsia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6" w:rsidRPr="005D6290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3,7,</w:t>
            </w:r>
          </w:p>
        </w:tc>
      </w:tr>
      <w:tr w:rsidR="002A7A66" w:rsidRPr="0083565A" w:rsidTr="002A7A66">
        <w:trPr>
          <w:jc w:val="center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66" w:rsidRPr="0083565A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5A">
              <w:rPr>
                <w:rFonts w:ascii="Times New Roman" w:hAnsi="Times New Roman"/>
                <w:b/>
                <w:sz w:val="24"/>
                <w:szCs w:val="24"/>
              </w:rPr>
              <w:t>Всего часов, предусмотренных в программе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A66" w:rsidRPr="0083565A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83565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7A66" w:rsidRPr="0083565A" w:rsidRDefault="002A7A66" w:rsidP="00F8589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A66" w:rsidRDefault="002A7A66" w:rsidP="002A7A66">
      <w:pPr>
        <w:rPr>
          <w:rFonts w:ascii="Times New Roman" w:hAnsi="Times New Roman"/>
          <w:b/>
          <w:sz w:val="28"/>
        </w:rPr>
      </w:pPr>
    </w:p>
    <w:p w:rsidR="007C7121" w:rsidRDefault="007C7121"/>
    <w:sectPr w:rsidR="007C7121" w:rsidSect="002F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60"/>
    <w:multiLevelType w:val="hybridMultilevel"/>
    <w:tmpl w:val="C8A2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6FD"/>
    <w:multiLevelType w:val="multilevel"/>
    <w:tmpl w:val="C628A2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3B29"/>
    <w:multiLevelType w:val="hybridMultilevel"/>
    <w:tmpl w:val="DFAA1398"/>
    <w:lvl w:ilvl="0" w:tplc="83D61122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72722"/>
    <w:multiLevelType w:val="hybridMultilevel"/>
    <w:tmpl w:val="634EFFDC"/>
    <w:lvl w:ilvl="0" w:tplc="30C429A4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5026A"/>
    <w:multiLevelType w:val="hybridMultilevel"/>
    <w:tmpl w:val="1BD29804"/>
    <w:lvl w:ilvl="0" w:tplc="2724EEA6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F5BAD"/>
    <w:multiLevelType w:val="hybridMultilevel"/>
    <w:tmpl w:val="91F01662"/>
    <w:lvl w:ilvl="0" w:tplc="1F380D14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D138B"/>
    <w:multiLevelType w:val="hybridMultilevel"/>
    <w:tmpl w:val="2CE83D4A"/>
    <w:lvl w:ilvl="0" w:tplc="552E2E30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2C59"/>
    <w:multiLevelType w:val="hybridMultilevel"/>
    <w:tmpl w:val="89588E04"/>
    <w:lvl w:ilvl="0" w:tplc="46692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490C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12570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F96B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DFFBC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F89F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B2ED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F9F5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96A1B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060"/>
    <w:rsid w:val="000336BE"/>
    <w:rsid w:val="0020787A"/>
    <w:rsid w:val="002A6964"/>
    <w:rsid w:val="002A7A66"/>
    <w:rsid w:val="002F21E7"/>
    <w:rsid w:val="00353EDA"/>
    <w:rsid w:val="003A23D6"/>
    <w:rsid w:val="003F7F03"/>
    <w:rsid w:val="005B6707"/>
    <w:rsid w:val="005F1060"/>
    <w:rsid w:val="006414B3"/>
    <w:rsid w:val="007C7121"/>
    <w:rsid w:val="00C0025A"/>
    <w:rsid w:val="00CC0292"/>
    <w:rsid w:val="00D85673"/>
    <w:rsid w:val="00E86A90"/>
    <w:rsid w:val="00E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0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5F10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5">
    <w:name w:val="Текст в заданном формате"/>
    <w:basedOn w:val="a"/>
    <w:uiPriority w:val="99"/>
    <w:rsid w:val="007C712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lang w:eastAsia="ar-SA"/>
    </w:rPr>
  </w:style>
  <w:style w:type="paragraph" w:styleId="a6">
    <w:name w:val="Body Text"/>
    <w:basedOn w:val="a"/>
    <w:link w:val="a7"/>
    <w:qFormat/>
    <w:rsid w:val="007C7121"/>
    <w:pPr>
      <w:widowControl w:val="0"/>
      <w:spacing w:after="0" w:line="240" w:lineRule="auto"/>
    </w:pPr>
    <w:rPr>
      <w:rFonts w:ascii="Times New Roman" w:hAnsi="Times New Roman"/>
      <w:sz w:val="21"/>
    </w:rPr>
  </w:style>
  <w:style w:type="character" w:customStyle="1" w:styleId="a7">
    <w:name w:val="Основной текст Знак"/>
    <w:basedOn w:val="a0"/>
    <w:link w:val="a6"/>
    <w:rsid w:val="007C712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41">
    <w:name w:val="Основной текст (14)1"/>
    <w:basedOn w:val="a"/>
    <w:link w:val="14"/>
    <w:rsid w:val="007C7121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">
    <w:name w:val="Основной текст (14)_"/>
    <w:link w:val="141"/>
    <w:rsid w:val="007C7121"/>
    <w:rPr>
      <w:rFonts w:ascii="Calibri" w:eastAsia="Times New Roman" w:hAnsi="Calibri" w:cs="Times New Roman"/>
      <w:i/>
      <w:szCs w:val="20"/>
      <w:shd w:val="clear" w:color="auto" w:fill="FFFFFF"/>
      <w:lang w:eastAsia="ru-RU"/>
    </w:rPr>
  </w:style>
  <w:style w:type="character" w:customStyle="1" w:styleId="1443">
    <w:name w:val="Основной текст (14)43"/>
    <w:rsid w:val="007C7121"/>
    <w:rPr>
      <w:i/>
      <w:sz w:val="22"/>
    </w:rPr>
  </w:style>
  <w:style w:type="paragraph" w:customStyle="1" w:styleId="c7">
    <w:name w:val="c7"/>
    <w:basedOn w:val="a"/>
    <w:rsid w:val="002A7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2A7A66"/>
  </w:style>
  <w:style w:type="paragraph" w:styleId="a8">
    <w:name w:val="List Paragraph"/>
    <w:basedOn w:val="a"/>
    <w:link w:val="a9"/>
    <w:uiPriority w:val="34"/>
    <w:qFormat/>
    <w:rsid w:val="002A7A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9">
    <w:name w:val="Абзац списка Знак"/>
    <w:link w:val="a8"/>
    <w:uiPriority w:val="34"/>
    <w:locked/>
    <w:rsid w:val="00D856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i73.ru/" TargetMode="External"/><Relationship Id="rId13" Type="http://schemas.openxmlformats.org/officeDocument/2006/relationships/hyperlink" Target="http://www.gorod73.ru" TargetMode="External"/><Relationship Id="rId18" Type="http://schemas.openxmlformats.org/officeDocument/2006/relationships/hyperlink" Target="http://kaig73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bukivedi-istoria.ru/" TargetMode="External"/><Relationship Id="rId7" Type="http://schemas.openxmlformats.org/officeDocument/2006/relationships/hyperlink" Target="http://www.virtan.ru" TargetMode="External"/><Relationship Id="rId12" Type="http://schemas.openxmlformats.org/officeDocument/2006/relationships/hyperlink" Target="http://www.mycicerone.ru" TargetMode="External"/><Relationship Id="rId17" Type="http://schemas.openxmlformats.org/officeDocument/2006/relationships/hyperlink" Target="http://ulpamyatniki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ulttourism.ru/" TargetMode="External"/><Relationship Id="rId20" Type="http://schemas.openxmlformats.org/officeDocument/2006/relationships/hyperlink" Target="http://russia-kar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www.rg.ru/region/pfo/ulyanovskaya/inde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otown.ru" TargetMode="External"/><Relationship Id="rId15" Type="http://schemas.openxmlformats.org/officeDocument/2006/relationships/hyperlink" Target="http://ulyanovskr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taman.do.am/" TargetMode="External"/><Relationship Id="rId19" Type="http://schemas.openxmlformats.org/officeDocument/2006/relationships/hyperlink" Target="http://www.ru-regio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" TargetMode="External"/><Relationship Id="rId14" Type="http://schemas.openxmlformats.org/officeDocument/2006/relationships/hyperlink" Target="http://mmorpgbb.ru/" TargetMode="External"/><Relationship Id="rId22" Type="http://schemas.openxmlformats.org/officeDocument/2006/relationships/hyperlink" Target="http://www.biografi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4</cp:revision>
  <dcterms:created xsi:type="dcterms:W3CDTF">2021-10-21T05:05:00Z</dcterms:created>
  <dcterms:modified xsi:type="dcterms:W3CDTF">2021-10-24T11:44:00Z</dcterms:modified>
</cp:coreProperties>
</file>