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90" w:rsidRDefault="005B6707" w:rsidP="00E86A9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E86A90">
        <w:rPr>
          <w:rFonts w:ascii="Times New Roman" w:hAnsi="Times New Roman"/>
          <w:b/>
          <w:color w:val="000000"/>
          <w:sz w:val="28"/>
        </w:rPr>
        <w:t>Рабочая программа по учебному курсу</w:t>
      </w:r>
    </w:p>
    <w:p w:rsidR="00E86A90" w:rsidRPr="00E86A90" w:rsidRDefault="005B6707" w:rsidP="00E86A9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E86A90">
        <w:rPr>
          <w:rFonts w:ascii="Times New Roman" w:hAnsi="Times New Roman"/>
          <w:b/>
          <w:color w:val="000000"/>
          <w:sz w:val="28"/>
        </w:rPr>
        <w:t xml:space="preserve">Краеведение Ульяновской области </w:t>
      </w:r>
    </w:p>
    <w:p w:rsidR="00E86A90" w:rsidRPr="00E86A90" w:rsidRDefault="00E86A90" w:rsidP="00E86A9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E86A90">
        <w:rPr>
          <w:rFonts w:ascii="Times New Roman" w:hAnsi="Times New Roman"/>
          <w:b/>
          <w:color w:val="000000"/>
          <w:sz w:val="28"/>
        </w:rPr>
        <w:t>8 класс</w:t>
      </w:r>
    </w:p>
    <w:p w:rsidR="005F1060" w:rsidRDefault="005F1060" w:rsidP="005F106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Рабочая программа по учебному курсу </w:t>
      </w:r>
      <w:r w:rsidR="000336BE"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раеведение Ульяновской области  на 2021-2022 учебный год 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="000336BE">
        <w:rPr>
          <w:rFonts w:ascii="Times New Roman" w:hAnsi="Times New Roman"/>
          <w:color w:val="000000"/>
          <w:sz w:val="28"/>
        </w:rPr>
        <w:t xml:space="preserve"> 8 б</w:t>
      </w:r>
      <w:r>
        <w:rPr>
          <w:rFonts w:ascii="Times New Roman" w:hAnsi="Times New Roman"/>
          <w:color w:val="000000"/>
          <w:sz w:val="28"/>
        </w:rPr>
        <w:t xml:space="preserve"> класса МБОУ «Многопрофильный лицей №11 им. В. Г. Мендельсона» разработана в соответствии с требованиями:</w:t>
      </w:r>
    </w:p>
    <w:p w:rsidR="005F1060" w:rsidRDefault="005F1060" w:rsidP="005F106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Федерального закона от 29.12.2012 №273-ФЗ «Об образовании в Российской Федерации»</w:t>
      </w:r>
    </w:p>
    <w:p w:rsidR="005F1060" w:rsidRDefault="005F1060" w:rsidP="005F106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Федерального закона от 31.07.2020 №304-ФЗ «О внесении изменений в ФЗ «Об образовании в РФ» по вопросам воспитания»</w:t>
      </w:r>
    </w:p>
    <w:p w:rsidR="005F1060" w:rsidRPr="00D85673" w:rsidRDefault="005F1060" w:rsidP="00D85673">
      <w:pPr>
        <w:ind w:right="708"/>
        <w:rPr>
          <w:sz w:val="28"/>
          <w:szCs w:val="28"/>
        </w:rPr>
      </w:pPr>
      <w:r w:rsidRPr="00D85673">
        <w:rPr>
          <w:color w:val="000000"/>
          <w:sz w:val="28"/>
        </w:rPr>
        <w:t xml:space="preserve">3. </w:t>
      </w:r>
      <w:r w:rsidR="00D85673" w:rsidRPr="00D85673">
        <w:rPr>
          <w:rFonts w:ascii="Times New Roman" w:hAnsi="Times New Roman"/>
          <w:sz w:val="28"/>
          <w:szCs w:val="28"/>
        </w:rPr>
        <w:t xml:space="preserve">Приказа </w:t>
      </w:r>
      <w:proofErr w:type="spellStart"/>
      <w:r w:rsidR="00D85673" w:rsidRPr="00D85673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D85673" w:rsidRPr="00D85673">
        <w:rPr>
          <w:rFonts w:ascii="Times New Roman" w:hAnsi="Times New Roman"/>
          <w:sz w:val="28"/>
          <w:szCs w:val="28"/>
        </w:rPr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5F1060" w:rsidRDefault="005F1060" w:rsidP="005F106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Приказа </w:t>
      </w:r>
      <w:proofErr w:type="spellStart"/>
      <w:r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5F1060" w:rsidRDefault="005F1060" w:rsidP="005F106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Приказа </w:t>
      </w:r>
      <w:proofErr w:type="spellStart"/>
      <w:r>
        <w:rPr>
          <w:rFonts w:ascii="Times New Roman" w:hAnsi="Times New Roman"/>
          <w:color w:val="000000"/>
          <w:sz w:val="28"/>
        </w:rPr>
        <w:t>Минобрнауки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 17.12.2010 №1897 «Об утверждении ФГОС основного общего образования» 6.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 7. </w:t>
      </w:r>
      <w:proofErr w:type="spellStart"/>
      <w:r>
        <w:rPr>
          <w:rFonts w:ascii="Times New Roman" w:hAnsi="Times New Roman"/>
          <w:color w:val="000000"/>
          <w:sz w:val="28"/>
        </w:rPr>
        <w:t>СанПиН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 8. Приказа </w:t>
      </w:r>
      <w:proofErr w:type="spellStart"/>
      <w:r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5F1060" w:rsidRDefault="005F1060" w:rsidP="005F106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 Основной образовательной программой основного общего образования МБОУ «Многопрофильный лицей №11 им. В.Г. Мендельсона»</w:t>
      </w:r>
    </w:p>
    <w:p w:rsidR="005F1060" w:rsidRDefault="005F1060" w:rsidP="005F106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10. Учебного плана и календарного учебного графика основного общего образования, утвержденных приказом МБОУ «Многопрофильный лицей №</w:t>
      </w:r>
      <w:r w:rsidR="000336BE">
        <w:rPr>
          <w:rFonts w:ascii="Times New Roman" w:hAnsi="Times New Roman"/>
          <w:color w:val="000000"/>
          <w:sz w:val="28"/>
        </w:rPr>
        <w:t xml:space="preserve">11 им. В.Г. Мендельсона» от 27.08.2021 №  212 </w:t>
      </w:r>
      <w:r>
        <w:rPr>
          <w:rFonts w:ascii="Times New Roman" w:hAnsi="Times New Roman"/>
          <w:color w:val="000000"/>
          <w:sz w:val="28"/>
        </w:rPr>
        <w:t>« О внесении изменений и дополнений в основные образовательные программы – начального общего, основного общего и среднего общего образования»</w:t>
      </w:r>
    </w:p>
    <w:p w:rsidR="005F1060" w:rsidRDefault="005F1060" w:rsidP="005F106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11. Рабочей программы воспитания МБОУ «Многопрофильный лицей №11 им. В.Г. Мендельсона»</w:t>
      </w:r>
    </w:p>
    <w:p w:rsidR="005F1060" w:rsidRDefault="005F1060" w:rsidP="005F106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 Положения о рабочей программе по учебному предмету, курсу МБОУ «Многопрофильный лицей №11 им. В.Г. Мендельсона»</w:t>
      </w:r>
    </w:p>
    <w:p w:rsidR="005F1060" w:rsidRDefault="005F1060" w:rsidP="005F106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УМК </w:t>
      </w:r>
      <w:proofErr w:type="spellStart"/>
      <w:r>
        <w:rPr>
          <w:rFonts w:ascii="Times New Roman" w:hAnsi="Times New Roman"/>
          <w:sz w:val="28"/>
        </w:rPr>
        <w:t>Жульковой</w:t>
      </w:r>
      <w:proofErr w:type="spellEnd"/>
      <w:r w:rsidR="007C71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Н.В, Янушевского В.Н</w:t>
      </w:r>
    </w:p>
    <w:p w:rsidR="005F1060" w:rsidRDefault="005F1060" w:rsidP="005F1060">
      <w:pPr>
        <w:rPr>
          <w:rFonts w:ascii="Times New Roman" w:hAnsi="Times New Roman"/>
          <w:sz w:val="28"/>
        </w:rPr>
      </w:pPr>
    </w:p>
    <w:p w:rsidR="005F1060" w:rsidRDefault="005F1060" w:rsidP="005F106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реализации программы используются учебники и учебные пособия из УМК:</w:t>
      </w:r>
    </w:p>
    <w:p w:rsidR="005F1060" w:rsidRDefault="005F1060" w:rsidP="005F106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педагога:</w:t>
      </w:r>
    </w:p>
    <w:p w:rsidR="005F1060" w:rsidRDefault="005F1060" w:rsidP="005F1060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Учебник</w:t>
      </w:r>
      <w:r>
        <w:rPr>
          <w:rFonts w:ascii="Times New Roman" w:hAnsi="Times New Roman"/>
          <w:b/>
          <w:sz w:val="28"/>
        </w:rPr>
        <w:t>и.</w:t>
      </w:r>
    </w:p>
    <w:p w:rsidR="005F1060" w:rsidRPr="005F1060" w:rsidRDefault="005F1060" w:rsidP="005F106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5F1060">
        <w:rPr>
          <w:sz w:val="28"/>
          <w:szCs w:val="28"/>
        </w:rPr>
        <w:t xml:space="preserve">Историческое краеведение. Учебник 7-9 классы под ред. </w:t>
      </w:r>
      <w:proofErr w:type="spellStart"/>
      <w:r w:rsidRPr="005F1060">
        <w:rPr>
          <w:sz w:val="28"/>
          <w:szCs w:val="28"/>
        </w:rPr>
        <w:t>Т.Б.Табардановой</w:t>
      </w:r>
      <w:proofErr w:type="spellEnd"/>
      <w:r w:rsidRPr="005F1060">
        <w:rPr>
          <w:sz w:val="28"/>
          <w:szCs w:val="28"/>
        </w:rPr>
        <w:t>.  Ульяновск, 2009 г.</w:t>
      </w:r>
    </w:p>
    <w:p w:rsidR="005F1060" w:rsidRDefault="005F1060" w:rsidP="005F106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</w:p>
    <w:p w:rsidR="005F1060" w:rsidRDefault="005F1060" w:rsidP="005F1060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Методическое пособие _</w:t>
      </w:r>
    </w:p>
    <w:p w:rsidR="005F1060" w:rsidRPr="005F1060" w:rsidRDefault="005F1060" w:rsidP="005F106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Pr="005F1060">
        <w:rPr>
          <w:bCs/>
          <w:sz w:val="28"/>
          <w:szCs w:val="28"/>
        </w:rPr>
        <w:t xml:space="preserve">Концептуальные и нормативно-методические основы изучения краеведения в образовательных организациях Ульяновской области: </w:t>
      </w:r>
      <w:proofErr w:type="gramStart"/>
      <w:r w:rsidRPr="005F1060">
        <w:rPr>
          <w:bCs/>
          <w:sz w:val="28"/>
          <w:szCs w:val="28"/>
          <w:lang w:val="en-US"/>
        </w:rPr>
        <w:t>C</w:t>
      </w:r>
      <w:proofErr w:type="spellStart"/>
      <w:r w:rsidRPr="005F1060">
        <w:rPr>
          <w:bCs/>
          <w:sz w:val="28"/>
          <w:szCs w:val="28"/>
        </w:rPr>
        <w:t>борник</w:t>
      </w:r>
      <w:proofErr w:type="spellEnd"/>
      <w:r w:rsidRPr="005F1060">
        <w:rPr>
          <w:bCs/>
          <w:sz w:val="28"/>
          <w:szCs w:val="28"/>
        </w:rPr>
        <w:t xml:space="preserve"> нормативных документов / под ред.</w:t>
      </w:r>
      <w:proofErr w:type="gramEnd"/>
      <w:r w:rsidRPr="005F1060">
        <w:rPr>
          <w:bCs/>
          <w:sz w:val="28"/>
          <w:szCs w:val="28"/>
        </w:rPr>
        <w:t xml:space="preserve"> Н. В. </w:t>
      </w:r>
      <w:proofErr w:type="spellStart"/>
      <w:r w:rsidRPr="005F1060">
        <w:rPr>
          <w:bCs/>
          <w:sz w:val="28"/>
          <w:szCs w:val="28"/>
        </w:rPr>
        <w:t>Жульковой</w:t>
      </w:r>
      <w:proofErr w:type="spellEnd"/>
      <w:r w:rsidRPr="005F1060">
        <w:rPr>
          <w:bCs/>
          <w:sz w:val="28"/>
          <w:szCs w:val="28"/>
        </w:rPr>
        <w:t>, В. Н. Янушевского. – Ульяновск</w:t>
      </w:r>
      <w:proofErr w:type="gramStart"/>
      <w:r w:rsidRPr="005F1060">
        <w:rPr>
          <w:bCs/>
          <w:sz w:val="28"/>
          <w:szCs w:val="28"/>
        </w:rPr>
        <w:t xml:space="preserve"> :</w:t>
      </w:r>
      <w:proofErr w:type="gramEnd"/>
      <w:r w:rsidRPr="005F1060">
        <w:rPr>
          <w:bCs/>
          <w:sz w:val="28"/>
          <w:szCs w:val="28"/>
        </w:rPr>
        <w:t xml:space="preserve"> Центр ОСИ, 2015. </w:t>
      </w:r>
    </w:p>
    <w:p w:rsidR="005F1060" w:rsidRPr="005F1060" w:rsidRDefault="005F1060" w:rsidP="005F106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Pr="005F1060">
        <w:rPr>
          <w:sz w:val="28"/>
          <w:szCs w:val="28"/>
        </w:rPr>
        <w:t>Программно-методическое обеспечение «Историческое краеведение» И.В.Скворцова, Ульяновск, ИПК ПРО, 1998 г.</w:t>
      </w:r>
    </w:p>
    <w:p w:rsidR="005F1060" w:rsidRDefault="005F1060" w:rsidP="005F1060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Для ученика:</w:t>
      </w:r>
    </w:p>
    <w:p w:rsidR="005F1060" w:rsidRPr="005F1060" w:rsidRDefault="005F1060" w:rsidP="005F1060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F1060">
        <w:rPr>
          <w:rFonts w:ascii="Times New Roman" w:hAnsi="Times New Roman"/>
          <w:b/>
          <w:color w:val="000000"/>
          <w:sz w:val="28"/>
          <w:szCs w:val="28"/>
        </w:rPr>
        <w:t xml:space="preserve">Учебники: </w:t>
      </w:r>
    </w:p>
    <w:p w:rsidR="005F1060" w:rsidRPr="005F1060" w:rsidRDefault="005F1060" w:rsidP="005F106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5F1060">
        <w:rPr>
          <w:sz w:val="28"/>
          <w:szCs w:val="28"/>
        </w:rPr>
        <w:t xml:space="preserve">Историческое краеведение. Учебник 7-9 классы под ред. </w:t>
      </w:r>
      <w:proofErr w:type="spellStart"/>
      <w:r w:rsidRPr="005F1060">
        <w:rPr>
          <w:sz w:val="28"/>
          <w:szCs w:val="28"/>
        </w:rPr>
        <w:t>Т.Б.Табардановой</w:t>
      </w:r>
      <w:proofErr w:type="spellEnd"/>
      <w:r w:rsidRPr="005F1060">
        <w:rPr>
          <w:sz w:val="28"/>
          <w:szCs w:val="28"/>
        </w:rPr>
        <w:t>.  Ульяновск, 2009 г.</w:t>
      </w:r>
    </w:p>
    <w:p w:rsidR="005F1060" w:rsidRDefault="005F1060" w:rsidP="005F1060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tbl>
      <w:tblPr>
        <w:tblW w:w="9502" w:type="dxa"/>
        <w:tblCellMar>
          <w:left w:w="0" w:type="dxa"/>
          <w:right w:w="0" w:type="dxa"/>
        </w:tblCellMar>
        <w:tblLook w:val="04A0"/>
      </w:tblPr>
      <w:tblGrid>
        <w:gridCol w:w="9502"/>
      </w:tblGrid>
      <w:tr w:rsidR="005F1060" w:rsidTr="00F85899">
        <w:trPr>
          <w:trHeight w:val="540"/>
        </w:trPr>
        <w:tc>
          <w:tcPr>
            <w:tcW w:w="950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C7121" w:rsidRDefault="005F1060" w:rsidP="007C7121">
            <w:pPr>
              <w:pStyle w:val="c1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изучение учебного предмета (курса) в 8классе учебным планом отводится 1 час  в неделю, 33 часов в год (33 учебные недели).</w:t>
            </w:r>
            <w:bookmarkStart w:id="0" w:name="_dx_frag_StartFragment"/>
            <w:bookmarkEnd w:id="0"/>
          </w:p>
          <w:p w:rsidR="005F1060" w:rsidRDefault="005F1060" w:rsidP="00F85899">
            <w:pPr>
              <w:pStyle w:val="c1"/>
              <w:spacing w:before="0" w:after="0"/>
              <w:jc w:val="both"/>
              <w:rPr>
                <w:color w:val="000000"/>
                <w:sz w:val="28"/>
              </w:rPr>
            </w:pPr>
          </w:p>
        </w:tc>
      </w:tr>
    </w:tbl>
    <w:p w:rsidR="005F1060" w:rsidRPr="006D6A50" w:rsidRDefault="005F1060" w:rsidP="005F1060">
      <w:pPr>
        <w:rPr>
          <w:rFonts w:ascii="Times New Roman" w:hAnsi="Times New Roman"/>
          <w:b/>
          <w:color w:val="000000"/>
          <w:sz w:val="28"/>
          <w:szCs w:val="28"/>
        </w:rPr>
      </w:pPr>
      <w:r w:rsidRPr="006D6A50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Программа составлена в соответствии с Концепцией преподавания учебного </w:t>
      </w:r>
      <w:r w:rsidRPr="007C7121">
        <w:rPr>
          <w:rFonts w:ascii="Times New Roman" w:hAnsi="Times New Roman"/>
          <w:color w:val="000000"/>
          <w:sz w:val="28"/>
          <w:szCs w:val="28"/>
        </w:rPr>
        <w:t xml:space="preserve">курса </w:t>
      </w:r>
      <w:r w:rsidRPr="007C7121">
        <w:rPr>
          <w:rFonts w:ascii="Times New Roman" w:hAnsi="Times New Roman"/>
          <w:sz w:val="28"/>
          <w:szCs w:val="28"/>
        </w:rPr>
        <w:t>«ИСТОРИЯ РОССИИ» в образовательных организациях РФ</w:t>
      </w:r>
      <w:r w:rsidR="007C7121" w:rsidRPr="007C7121">
        <w:rPr>
          <w:rFonts w:ascii="Times New Roman" w:hAnsi="Times New Roman"/>
          <w:sz w:val="28"/>
          <w:szCs w:val="28"/>
        </w:rPr>
        <w:t>, а так же Историко-культурном стандарте (2014 года).</w:t>
      </w:r>
    </w:p>
    <w:p w:rsidR="005F1060" w:rsidRPr="006D6A50" w:rsidRDefault="005F1060" w:rsidP="005F1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6A50">
        <w:rPr>
          <w:rFonts w:ascii="Times New Roman" w:hAnsi="Times New Roman"/>
          <w:sz w:val="28"/>
          <w:szCs w:val="28"/>
        </w:rPr>
        <w:t>При изучении истории России предполагается многоуровневое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A50">
        <w:rPr>
          <w:rFonts w:ascii="Times New Roman" w:hAnsi="Times New Roman"/>
          <w:sz w:val="28"/>
          <w:szCs w:val="28"/>
        </w:rPr>
        <w:t>рассмотрение истории государства и населяющих его народов, региона,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A50">
        <w:rPr>
          <w:rFonts w:ascii="Times New Roman" w:hAnsi="Times New Roman"/>
          <w:sz w:val="28"/>
          <w:szCs w:val="28"/>
        </w:rPr>
        <w:t>города, села, семьи. Это способствует решению приоритетных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A50">
        <w:rPr>
          <w:rFonts w:ascii="Times New Roman" w:hAnsi="Times New Roman"/>
          <w:sz w:val="28"/>
          <w:szCs w:val="28"/>
        </w:rPr>
        <w:t>образовательных и воспитательных задач: развитию интереса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A50">
        <w:rPr>
          <w:rFonts w:ascii="Times New Roman" w:hAnsi="Times New Roman"/>
          <w:sz w:val="28"/>
          <w:szCs w:val="28"/>
        </w:rPr>
        <w:t>обучающихся к прошлому и настоящему родной страны, осознанию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A50">
        <w:rPr>
          <w:rFonts w:ascii="Times New Roman" w:hAnsi="Times New Roman"/>
          <w:sz w:val="28"/>
          <w:szCs w:val="28"/>
        </w:rPr>
        <w:t>своей социальной идентичности в широком спектре, включающем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A50">
        <w:rPr>
          <w:rFonts w:ascii="Times New Roman" w:hAnsi="Times New Roman"/>
          <w:sz w:val="28"/>
          <w:szCs w:val="28"/>
        </w:rPr>
        <w:t xml:space="preserve">общегражданские, </w:t>
      </w:r>
      <w:proofErr w:type="spellStart"/>
      <w:r w:rsidRPr="006D6A50">
        <w:rPr>
          <w:rFonts w:ascii="Times New Roman" w:hAnsi="Times New Roman"/>
          <w:sz w:val="28"/>
          <w:szCs w:val="28"/>
        </w:rPr>
        <w:t>этнонациональные</w:t>
      </w:r>
      <w:proofErr w:type="spellEnd"/>
      <w:r w:rsidRPr="006D6A50">
        <w:rPr>
          <w:rFonts w:ascii="Times New Roman" w:hAnsi="Times New Roman"/>
          <w:sz w:val="28"/>
          <w:szCs w:val="28"/>
        </w:rPr>
        <w:t>, религиозные и иные</w:t>
      </w:r>
    </w:p>
    <w:p w:rsidR="005F1060" w:rsidRPr="006D6A50" w:rsidRDefault="005F1060" w:rsidP="005F1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6A50">
        <w:rPr>
          <w:rFonts w:ascii="Times New Roman" w:hAnsi="Times New Roman"/>
          <w:sz w:val="28"/>
          <w:szCs w:val="28"/>
        </w:rPr>
        <w:t>составляющие.</w:t>
      </w:r>
    </w:p>
    <w:p w:rsidR="007C7121" w:rsidRPr="007C7121" w:rsidRDefault="007C7121" w:rsidP="005F106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C7121">
        <w:rPr>
          <w:rFonts w:ascii="Times New Roman" w:hAnsi="Times New Roman"/>
          <w:sz w:val="28"/>
          <w:szCs w:val="28"/>
        </w:rPr>
        <w:t xml:space="preserve">Курс отечественной истории сочетает историю Российского государства и населяющих его народов, историю регионов и локальную историю (прошлое родного села, города, региона). Такой подход призван способствовать осознанию </w:t>
      </w:r>
      <w:proofErr w:type="gramStart"/>
      <w:r w:rsidRPr="007C712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C7121">
        <w:rPr>
          <w:rFonts w:ascii="Times New Roman" w:hAnsi="Times New Roman"/>
          <w:sz w:val="28"/>
          <w:szCs w:val="28"/>
        </w:rPr>
        <w:t xml:space="preserve"> своей социальной идентичности в широком спектре: прежде всего как граждан России, а в связи с этим – жителей своего края, города, представителей определённой </w:t>
      </w:r>
      <w:proofErr w:type="spellStart"/>
      <w:r w:rsidRPr="007C7121">
        <w:rPr>
          <w:rFonts w:ascii="Times New Roman" w:hAnsi="Times New Roman"/>
          <w:sz w:val="28"/>
          <w:szCs w:val="28"/>
        </w:rPr>
        <w:t>этнонациональной</w:t>
      </w:r>
      <w:proofErr w:type="spellEnd"/>
      <w:r w:rsidRPr="007C7121">
        <w:rPr>
          <w:rFonts w:ascii="Times New Roman" w:hAnsi="Times New Roman"/>
          <w:sz w:val="28"/>
          <w:szCs w:val="28"/>
        </w:rPr>
        <w:t xml:space="preserve"> и религиозной общности, хранителей традиций рода и семьи. Необходимо обращение </w:t>
      </w:r>
      <w:proofErr w:type="gramStart"/>
      <w:r w:rsidRPr="007C712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C7121">
        <w:rPr>
          <w:rFonts w:ascii="Times New Roman" w:hAnsi="Times New Roman"/>
          <w:sz w:val="28"/>
          <w:szCs w:val="28"/>
        </w:rPr>
        <w:t xml:space="preserve"> к изучению локальной истории, истории своей семьи. Это способствует развитию умений применять полученные на уроках знания, приобретению опыта поисковой и аналитической работы на доступном и близком им материале</w:t>
      </w:r>
      <w:r>
        <w:rPr>
          <w:rFonts w:ascii="Times New Roman" w:hAnsi="Times New Roman"/>
          <w:sz w:val="28"/>
          <w:szCs w:val="28"/>
        </w:rPr>
        <w:t>.</w:t>
      </w:r>
    </w:p>
    <w:p w:rsidR="005F1060" w:rsidRDefault="005F1060" w:rsidP="005F106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При реализации рабочей программы на уроках используются электронные средства обучения: электронные презентации, электронные цифровые) образовательные ресурсы</w:t>
      </w:r>
      <w:proofErr w:type="gramEnd"/>
    </w:p>
    <w:p w:rsidR="007C7121" w:rsidRPr="0083565A" w:rsidRDefault="00CC0292" w:rsidP="007C7121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7C7121" w:rsidRPr="0083565A">
          <w:rPr>
            <w:rStyle w:val="a3"/>
            <w:rFonts w:ascii="Times New Roman" w:hAnsi="Times New Roman"/>
            <w:color w:val="auto"/>
            <w:sz w:val="24"/>
            <w:szCs w:val="24"/>
          </w:rPr>
          <w:t>http://www.protown.ru</w:t>
        </w:r>
      </w:hyperlink>
      <w:r w:rsidR="007C7121" w:rsidRPr="0083565A">
        <w:rPr>
          <w:rFonts w:ascii="Times New Roman" w:hAnsi="Times New Roman"/>
          <w:noProof/>
          <w:sz w:val="24"/>
          <w:szCs w:val="24"/>
        </w:rPr>
        <w:t xml:space="preserve"> (Федеральный краеведческий портал)</w:t>
      </w:r>
    </w:p>
    <w:p w:rsidR="007C7121" w:rsidRPr="0083565A" w:rsidRDefault="00CC0292" w:rsidP="007C7121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hyperlink r:id="rId6" w:history="1">
        <w:proofErr w:type="gramStart"/>
        <w:r w:rsidR="007C7121" w:rsidRPr="0083565A">
          <w:rPr>
            <w:rStyle w:val="a3"/>
            <w:rFonts w:ascii="Times New Roman" w:eastAsiaTheme="minorHAnsi" w:hAnsi="Times New Roman"/>
            <w:color w:val="auto"/>
            <w:sz w:val="24"/>
            <w:szCs w:val="24"/>
          </w:rPr>
          <w:t>http://ru.wikipedia.org</w:t>
        </w:r>
      </w:hyperlink>
      <w:r w:rsidR="007C7121" w:rsidRPr="0083565A">
        <w:rPr>
          <w:rFonts w:ascii="Times New Roman" w:eastAsiaTheme="minorHAnsi" w:hAnsi="Times New Roman"/>
          <w:sz w:val="24"/>
          <w:szCs w:val="24"/>
        </w:rPr>
        <w:t xml:space="preserve">  (</w:t>
      </w:r>
      <w:proofErr w:type="spellStart"/>
      <w:r w:rsidR="007C7121" w:rsidRPr="0083565A">
        <w:rPr>
          <w:rFonts w:ascii="Times New Roman" w:eastAsiaTheme="minorHAnsi" w:hAnsi="Times New Roman"/>
          <w:sz w:val="24"/>
          <w:szCs w:val="24"/>
        </w:rPr>
        <w:t>Википедия</w:t>
      </w:r>
      <w:proofErr w:type="spellEnd"/>
      <w:r w:rsidR="007C7121" w:rsidRPr="0083565A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="007C7121" w:rsidRPr="0083565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7C7121" w:rsidRPr="0083565A">
        <w:rPr>
          <w:rFonts w:ascii="Times New Roman" w:eastAsiaTheme="minorHAnsi" w:hAnsi="Times New Roman"/>
          <w:sz w:val="24"/>
          <w:szCs w:val="24"/>
        </w:rPr>
        <w:t>Свободная энциклопедия).</w:t>
      </w:r>
      <w:proofErr w:type="gramEnd"/>
    </w:p>
    <w:p w:rsidR="007C7121" w:rsidRPr="0083565A" w:rsidRDefault="00CC0292" w:rsidP="007C7121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hyperlink r:id="rId7" w:history="1">
        <w:r w:rsidR="007C7121" w:rsidRPr="0083565A">
          <w:rPr>
            <w:rStyle w:val="a3"/>
            <w:rFonts w:ascii="Times New Roman" w:eastAsiaTheme="minorHAnsi" w:hAnsi="Times New Roman"/>
            <w:color w:val="auto"/>
            <w:sz w:val="24"/>
            <w:szCs w:val="24"/>
          </w:rPr>
          <w:t>http://www.virtan.ru</w:t>
        </w:r>
      </w:hyperlink>
      <w:r w:rsidR="007C7121" w:rsidRPr="0083565A">
        <w:rPr>
          <w:rFonts w:ascii="Times New Roman" w:eastAsiaTheme="minorHAnsi" w:hAnsi="Times New Roman"/>
          <w:sz w:val="24"/>
          <w:szCs w:val="24"/>
        </w:rPr>
        <w:t xml:space="preserve"> (Природа России).</w:t>
      </w:r>
    </w:p>
    <w:p w:rsidR="007C7121" w:rsidRPr="0083565A" w:rsidRDefault="00CC0292" w:rsidP="007C7121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hyperlink r:id="rId8" w:history="1">
        <w:r w:rsidR="007C7121" w:rsidRPr="0083565A">
          <w:rPr>
            <w:rStyle w:val="a3"/>
            <w:rFonts w:ascii="Times New Roman" w:eastAsiaTheme="minorHAnsi" w:hAnsi="Times New Roman"/>
            <w:color w:val="auto"/>
            <w:sz w:val="24"/>
            <w:szCs w:val="24"/>
          </w:rPr>
          <w:t>http://gani73.ru/</w:t>
        </w:r>
      </w:hyperlink>
      <w:r w:rsidR="007C7121" w:rsidRPr="0083565A">
        <w:rPr>
          <w:rFonts w:ascii="Times New Roman" w:eastAsiaTheme="minorHAnsi" w:hAnsi="Times New Roman"/>
          <w:sz w:val="24"/>
          <w:szCs w:val="24"/>
        </w:rPr>
        <w:t xml:space="preserve"> (Государственный архив новейшей истории Ульяновской области).</w:t>
      </w:r>
    </w:p>
    <w:p w:rsidR="007C7121" w:rsidRPr="0083565A" w:rsidRDefault="00CC0292" w:rsidP="007C7121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hyperlink r:id="rId9" w:history="1">
        <w:r w:rsidR="007C7121" w:rsidRPr="0083565A">
          <w:rPr>
            <w:rStyle w:val="a3"/>
            <w:rFonts w:ascii="Times New Roman" w:eastAsiaTheme="minorHAnsi" w:hAnsi="Times New Roman"/>
            <w:color w:val="auto"/>
            <w:sz w:val="24"/>
            <w:szCs w:val="24"/>
          </w:rPr>
          <w:t>http://archives.ru/</w:t>
        </w:r>
      </w:hyperlink>
      <w:r w:rsidR="007C7121" w:rsidRPr="0083565A">
        <w:rPr>
          <w:rFonts w:ascii="Times New Roman" w:eastAsiaTheme="minorHAnsi" w:hAnsi="Times New Roman"/>
          <w:sz w:val="24"/>
          <w:szCs w:val="24"/>
        </w:rPr>
        <w:t xml:space="preserve"> (Федеральное архивное агентство).</w:t>
      </w:r>
    </w:p>
    <w:p w:rsidR="007C7121" w:rsidRPr="0083565A" w:rsidRDefault="00CC0292" w:rsidP="007C7121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hyperlink r:id="rId10" w:history="1">
        <w:r w:rsidR="007C7121" w:rsidRPr="0083565A">
          <w:rPr>
            <w:rStyle w:val="a3"/>
            <w:rFonts w:ascii="Times New Roman" w:eastAsiaTheme="minorHAnsi" w:hAnsi="Times New Roman"/>
            <w:color w:val="auto"/>
            <w:sz w:val="24"/>
            <w:szCs w:val="24"/>
          </w:rPr>
          <w:t>http://ataman.do.am/</w:t>
        </w:r>
      </w:hyperlink>
      <w:r w:rsidR="007C7121" w:rsidRPr="0083565A">
        <w:rPr>
          <w:rFonts w:ascii="Times New Roman" w:eastAsiaTheme="minorHAnsi" w:hAnsi="Times New Roman"/>
          <w:sz w:val="24"/>
          <w:szCs w:val="24"/>
        </w:rPr>
        <w:t xml:space="preserve"> (Общественный Совет по Вопросам Казачества при Главе Администрации города Казачий Войсковой Совет города Ульяновска (Симбирска)).</w:t>
      </w:r>
    </w:p>
    <w:p w:rsidR="007C7121" w:rsidRPr="0083565A" w:rsidRDefault="00CC0292" w:rsidP="007C7121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hyperlink r:id="rId11" w:history="1">
        <w:r w:rsidR="007C7121" w:rsidRPr="0083565A">
          <w:rPr>
            <w:rStyle w:val="a3"/>
            <w:rFonts w:ascii="Times New Roman" w:eastAsiaTheme="minorHAnsi" w:hAnsi="Times New Roman"/>
            <w:color w:val="auto"/>
            <w:sz w:val="24"/>
            <w:szCs w:val="24"/>
          </w:rPr>
          <w:t>http://www.rg.ru/region/pfo/ulyanovskaya/index</w:t>
        </w:r>
      </w:hyperlink>
      <w:r w:rsidR="007C7121" w:rsidRPr="0083565A">
        <w:rPr>
          <w:rFonts w:ascii="Times New Roman" w:eastAsiaTheme="minorHAnsi" w:hAnsi="Times New Roman"/>
          <w:sz w:val="24"/>
          <w:szCs w:val="24"/>
        </w:rPr>
        <w:t xml:space="preserve">. (Российская </w:t>
      </w:r>
      <w:proofErr w:type="spellStart"/>
      <w:r w:rsidR="007C7121" w:rsidRPr="0083565A">
        <w:rPr>
          <w:rFonts w:ascii="Times New Roman" w:eastAsiaTheme="minorHAnsi" w:hAnsi="Times New Roman"/>
          <w:sz w:val="24"/>
          <w:szCs w:val="24"/>
        </w:rPr>
        <w:t>газета</w:t>
      </w:r>
      <w:proofErr w:type="gramStart"/>
      <w:r w:rsidR="007C7121" w:rsidRPr="0083565A">
        <w:rPr>
          <w:rFonts w:ascii="Times New Roman" w:eastAsiaTheme="minorHAnsi" w:hAnsi="Times New Roman"/>
          <w:sz w:val="24"/>
          <w:szCs w:val="24"/>
        </w:rPr>
        <w:t>.У</w:t>
      </w:r>
      <w:proofErr w:type="gramEnd"/>
      <w:r w:rsidR="007C7121" w:rsidRPr="0083565A">
        <w:rPr>
          <w:rFonts w:ascii="Times New Roman" w:eastAsiaTheme="minorHAnsi" w:hAnsi="Times New Roman"/>
          <w:sz w:val="24"/>
          <w:szCs w:val="24"/>
        </w:rPr>
        <w:t>льяновская</w:t>
      </w:r>
      <w:proofErr w:type="spellEnd"/>
      <w:r w:rsidR="007C7121" w:rsidRPr="0083565A">
        <w:rPr>
          <w:rFonts w:ascii="Times New Roman" w:eastAsiaTheme="minorHAnsi" w:hAnsi="Times New Roman"/>
          <w:sz w:val="24"/>
          <w:szCs w:val="24"/>
        </w:rPr>
        <w:t xml:space="preserve"> область).</w:t>
      </w:r>
    </w:p>
    <w:p w:rsidR="007C7121" w:rsidRPr="0083565A" w:rsidRDefault="00CC0292" w:rsidP="007C7121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hyperlink r:id="rId12" w:history="1">
        <w:r w:rsidR="007C7121" w:rsidRPr="0083565A">
          <w:rPr>
            <w:rStyle w:val="a3"/>
            <w:rFonts w:ascii="Times New Roman" w:eastAsiaTheme="minorHAnsi" w:hAnsi="Times New Roman"/>
            <w:color w:val="auto"/>
            <w:sz w:val="24"/>
            <w:szCs w:val="24"/>
          </w:rPr>
          <w:t>http://www.mycicerone.ru</w:t>
        </w:r>
      </w:hyperlink>
      <w:r w:rsidR="007C7121" w:rsidRPr="0083565A">
        <w:rPr>
          <w:rFonts w:ascii="Times New Roman" w:eastAsiaTheme="minorHAnsi" w:hAnsi="Times New Roman"/>
          <w:sz w:val="24"/>
          <w:szCs w:val="24"/>
        </w:rPr>
        <w:t xml:space="preserve"> (сайт по краеведению России).</w:t>
      </w:r>
    </w:p>
    <w:p w:rsidR="007C7121" w:rsidRPr="0083565A" w:rsidRDefault="00CC0292" w:rsidP="007C7121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hyperlink r:id="rId13" w:history="1">
        <w:r w:rsidR="007C7121" w:rsidRPr="0083565A">
          <w:rPr>
            <w:rStyle w:val="a3"/>
            <w:rFonts w:ascii="Times New Roman" w:eastAsiaTheme="minorHAnsi" w:hAnsi="Times New Roman"/>
            <w:color w:val="auto"/>
            <w:sz w:val="24"/>
            <w:szCs w:val="24"/>
          </w:rPr>
          <w:t>http://www.gorod73.ru</w:t>
        </w:r>
      </w:hyperlink>
      <w:r w:rsidR="007C7121" w:rsidRPr="0083565A">
        <w:rPr>
          <w:rFonts w:ascii="Times New Roman" w:eastAsiaTheme="minorHAnsi" w:hAnsi="Times New Roman"/>
          <w:sz w:val="24"/>
          <w:szCs w:val="24"/>
        </w:rPr>
        <w:t xml:space="preserve"> (информационный портал История уголков Ульяновской области).</w:t>
      </w:r>
    </w:p>
    <w:p w:rsidR="007C7121" w:rsidRPr="0083565A" w:rsidRDefault="00CC0292" w:rsidP="007C7121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bCs/>
          <w:kern w:val="36"/>
          <w:sz w:val="24"/>
          <w:szCs w:val="24"/>
        </w:rPr>
      </w:pPr>
      <w:hyperlink r:id="rId14" w:history="1">
        <w:r w:rsidR="007C7121" w:rsidRPr="0083565A">
          <w:rPr>
            <w:rStyle w:val="a3"/>
            <w:rFonts w:ascii="Times New Roman" w:hAnsi="Times New Roman"/>
            <w:bCs/>
            <w:color w:val="auto"/>
            <w:kern w:val="36"/>
            <w:sz w:val="24"/>
            <w:szCs w:val="24"/>
          </w:rPr>
          <w:t>http://mmorpgbb.ru/</w:t>
        </w:r>
      </w:hyperlink>
    </w:p>
    <w:p w:rsidR="007C7121" w:rsidRPr="0083565A" w:rsidRDefault="00CC0292" w:rsidP="007C7121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hyperlink r:id="rId15" w:history="1">
        <w:r w:rsidR="007C7121" w:rsidRPr="0083565A">
          <w:rPr>
            <w:rStyle w:val="a3"/>
            <w:rFonts w:ascii="Times New Roman" w:eastAsiaTheme="minorHAnsi" w:hAnsi="Times New Roman"/>
            <w:color w:val="auto"/>
            <w:sz w:val="24"/>
            <w:szCs w:val="24"/>
          </w:rPr>
          <w:t>http://ulyanovskrf.ru/</w:t>
        </w:r>
      </w:hyperlink>
      <w:r w:rsidR="007C7121" w:rsidRPr="0083565A">
        <w:rPr>
          <w:rFonts w:ascii="Times New Roman" w:eastAsiaTheme="minorHAnsi" w:hAnsi="Times New Roman"/>
          <w:sz w:val="24"/>
          <w:szCs w:val="24"/>
        </w:rPr>
        <w:t xml:space="preserve"> (Ульяновский портал).</w:t>
      </w:r>
    </w:p>
    <w:p w:rsidR="007C7121" w:rsidRPr="0083565A" w:rsidRDefault="00CC0292" w:rsidP="007C7121">
      <w:pPr>
        <w:keepNext/>
        <w:keepLines/>
        <w:tabs>
          <w:tab w:val="left" w:pos="142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hyperlink r:id="rId16" w:history="1">
        <w:r w:rsidR="007C7121" w:rsidRPr="0083565A">
          <w:rPr>
            <w:rStyle w:val="a3"/>
            <w:rFonts w:ascii="Times New Roman" w:eastAsiaTheme="majorEastAsia" w:hAnsi="Times New Roman"/>
            <w:bCs/>
            <w:color w:val="auto"/>
            <w:sz w:val="24"/>
            <w:szCs w:val="24"/>
          </w:rPr>
          <w:t>http://culttourism.ru/</w:t>
        </w:r>
      </w:hyperlink>
      <w:r w:rsidR="007C7121" w:rsidRPr="0083565A">
        <w:rPr>
          <w:rFonts w:ascii="Times New Roman" w:eastAsiaTheme="majorEastAsia" w:hAnsi="Times New Roman"/>
          <w:bCs/>
          <w:sz w:val="24"/>
          <w:szCs w:val="24"/>
        </w:rPr>
        <w:t xml:space="preserve"> (</w:t>
      </w:r>
      <w:r w:rsidR="007C7121" w:rsidRPr="0083565A">
        <w:rPr>
          <w:rFonts w:ascii="Times New Roman" w:hAnsi="Times New Roman"/>
          <w:bCs/>
          <w:sz w:val="24"/>
          <w:szCs w:val="24"/>
        </w:rPr>
        <w:t xml:space="preserve">Справочник культурно-исторических достопримечательностей </w:t>
      </w:r>
      <w:r w:rsidR="007C7121" w:rsidRPr="0083565A">
        <w:rPr>
          <w:rFonts w:ascii="Times New Roman" w:hAnsi="Times New Roman"/>
          <w:bCs/>
          <w:kern w:val="36"/>
          <w:sz w:val="24"/>
          <w:szCs w:val="24"/>
        </w:rPr>
        <w:t>России: музеи, архитектура, усадьбы, памятники).</w:t>
      </w:r>
    </w:p>
    <w:p w:rsidR="007C7121" w:rsidRPr="0083565A" w:rsidRDefault="00CC0292" w:rsidP="007C7121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hyperlink r:id="rId17" w:history="1">
        <w:r w:rsidR="007C7121" w:rsidRPr="0083565A">
          <w:rPr>
            <w:rStyle w:val="a3"/>
            <w:rFonts w:ascii="Times New Roman" w:eastAsiaTheme="minorHAnsi" w:hAnsi="Times New Roman"/>
            <w:color w:val="auto"/>
            <w:sz w:val="24"/>
            <w:szCs w:val="24"/>
          </w:rPr>
          <w:t>http://ulpamyatniki.narod.ru</w:t>
        </w:r>
      </w:hyperlink>
      <w:r w:rsidR="007C7121" w:rsidRPr="0083565A">
        <w:rPr>
          <w:rFonts w:ascii="Times New Roman" w:eastAsiaTheme="minorHAnsi" w:hAnsi="Times New Roman"/>
          <w:sz w:val="24"/>
          <w:szCs w:val="24"/>
        </w:rPr>
        <w:t xml:space="preserve"> (Памятники и памятные места Ульяновска).</w:t>
      </w:r>
    </w:p>
    <w:p w:rsidR="007C7121" w:rsidRPr="0083565A" w:rsidRDefault="00CC0292" w:rsidP="007C7121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hyperlink r:id="rId18" w:history="1">
        <w:r w:rsidR="007C7121" w:rsidRPr="0083565A">
          <w:rPr>
            <w:rStyle w:val="a3"/>
            <w:rFonts w:ascii="Times New Roman" w:eastAsiaTheme="minorHAnsi" w:hAnsi="Times New Roman"/>
            <w:color w:val="auto"/>
            <w:sz w:val="24"/>
            <w:szCs w:val="24"/>
          </w:rPr>
          <w:t>http://kaig73.ru</w:t>
        </w:r>
      </w:hyperlink>
      <w:r w:rsidR="007C7121" w:rsidRPr="0083565A">
        <w:rPr>
          <w:rFonts w:ascii="Times New Roman" w:eastAsiaTheme="minorHAnsi" w:hAnsi="Times New Roman"/>
          <w:sz w:val="24"/>
          <w:szCs w:val="24"/>
        </w:rPr>
        <w:t xml:space="preserve"> (Комитет архитектуры и градостроительства администрации города Ульяновска).</w:t>
      </w:r>
    </w:p>
    <w:p w:rsidR="007C7121" w:rsidRPr="0083565A" w:rsidRDefault="00CC0292" w:rsidP="007C7121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hyperlink r:id="rId19" w:history="1">
        <w:r w:rsidR="007C7121" w:rsidRPr="0083565A">
          <w:rPr>
            <w:rStyle w:val="a3"/>
            <w:rFonts w:ascii="Times New Roman" w:eastAsiaTheme="minorHAnsi" w:hAnsi="Times New Roman"/>
            <w:color w:val="auto"/>
            <w:sz w:val="24"/>
            <w:szCs w:val="24"/>
          </w:rPr>
          <w:t>http://www.ru-regions.ru/</w:t>
        </w:r>
      </w:hyperlink>
      <w:r w:rsidR="007C7121" w:rsidRPr="0083565A">
        <w:rPr>
          <w:rFonts w:ascii="Times New Roman" w:eastAsiaTheme="minorHAnsi" w:hAnsi="Times New Roman"/>
          <w:sz w:val="24"/>
          <w:szCs w:val="24"/>
        </w:rPr>
        <w:t xml:space="preserve"> (Информационный портал «Знакомство с Россией»).</w:t>
      </w:r>
    </w:p>
    <w:p w:rsidR="007C7121" w:rsidRPr="0083565A" w:rsidRDefault="00CC0292" w:rsidP="007C7121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hyperlink r:id="rId20" w:history="1">
        <w:r w:rsidR="007C7121" w:rsidRPr="0083565A">
          <w:rPr>
            <w:rStyle w:val="a3"/>
            <w:rFonts w:ascii="Times New Roman" w:eastAsiaTheme="minorHAnsi" w:hAnsi="Times New Roman"/>
            <w:color w:val="auto"/>
            <w:sz w:val="24"/>
            <w:szCs w:val="24"/>
          </w:rPr>
          <w:t>http://russia-karta.ru</w:t>
        </w:r>
      </w:hyperlink>
      <w:r w:rsidR="007C7121" w:rsidRPr="0083565A">
        <w:rPr>
          <w:rFonts w:ascii="Times New Roman" w:eastAsiaTheme="minorHAnsi" w:hAnsi="Times New Roman"/>
          <w:sz w:val="24"/>
          <w:szCs w:val="24"/>
        </w:rPr>
        <w:t xml:space="preserve"> (Электронная карта России).</w:t>
      </w:r>
    </w:p>
    <w:p w:rsidR="007C7121" w:rsidRPr="0083565A" w:rsidRDefault="00CC0292" w:rsidP="007C7121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hyperlink r:id="rId21" w:history="1">
        <w:r w:rsidR="007C7121" w:rsidRPr="0083565A">
          <w:rPr>
            <w:rStyle w:val="a3"/>
            <w:rFonts w:ascii="Times New Roman" w:eastAsiaTheme="minorHAnsi" w:hAnsi="Times New Roman"/>
            <w:color w:val="auto"/>
            <w:sz w:val="24"/>
            <w:szCs w:val="24"/>
          </w:rPr>
          <w:t>http://azbukivedi-istoria.ru/</w:t>
        </w:r>
      </w:hyperlink>
    </w:p>
    <w:p w:rsidR="007C7121" w:rsidRPr="0083565A" w:rsidRDefault="00CC0292" w:rsidP="007C7121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hyperlink r:id="rId22" w:history="1">
        <w:r w:rsidR="007C7121" w:rsidRPr="0083565A">
          <w:rPr>
            <w:rStyle w:val="a3"/>
            <w:rFonts w:ascii="Times New Roman" w:eastAsiaTheme="minorHAnsi" w:hAnsi="Times New Roman"/>
            <w:color w:val="auto"/>
            <w:sz w:val="24"/>
            <w:szCs w:val="24"/>
          </w:rPr>
          <w:t>http://www.biografija.ru</w:t>
        </w:r>
      </w:hyperlink>
      <w:r w:rsidR="007C7121" w:rsidRPr="0083565A">
        <w:rPr>
          <w:rFonts w:ascii="Times New Roman" w:eastAsiaTheme="minorHAnsi" w:hAnsi="Times New Roman"/>
          <w:sz w:val="24"/>
          <w:szCs w:val="24"/>
        </w:rPr>
        <w:t xml:space="preserve"> (Биографическая энциклопедия).</w:t>
      </w:r>
    </w:p>
    <w:p w:rsidR="007C7121" w:rsidRPr="0083565A" w:rsidRDefault="007C7121" w:rsidP="007C7121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C7121" w:rsidRDefault="007C7121" w:rsidP="007C712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Электронные средства обучения на уроках используются с соблюдением установленных СП 2.4.3648-20 требований.</w:t>
      </w:r>
    </w:p>
    <w:p w:rsidR="007C7121" w:rsidRDefault="007C7121" w:rsidP="007C712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ИЗУЧЕНИЯ КУРСА</w:t>
      </w:r>
    </w:p>
    <w:p w:rsidR="007C7121" w:rsidRDefault="007C7121" w:rsidP="007C7121">
      <w:pPr>
        <w:pStyle w:val="a5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C7121" w:rsidRPr="00727701" w:rsidRDefault="007C7121" w:rsidP="007C7121">
      <w:pPr>
        <w:pStyle w:val="a5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7701">
        <w:rPr>
          <w:rFonts w:ascii="Times New Roman" w:hAnsi="Times New Roman"/>
          <w:bCs/>
          <w:sz w:val="24"/>
          <w:szCs w:val="24"/>
        </w:rPr>
        <w:t xml:space="preserve">Предполагается, что результатом изучения исторического краеведения является развитие у учащихся широкого круга компетентностей — </w:t>
      </w:r>
      <w:r w:rsidRPr="00727701">
        <w:rPr>
          <w:rFonts w:ascii="Times New Roman" w:hAnsi="Times New Roman"/>
          <w:bCs/>
          <w:i/>
          <w:iCs/>
          <w:sz w:val="24"/>
          <w:szCs w:val="24"/>
        </w:rPr>
        <w:t>социально-адаптивной (гражданственной), когнитивной (познавательной), информационно-технологической, коммуникативной.</w:t>
      </w:r>
    </w:p>
    <w:p w:rsidR="007C7121" w:rsidRPr="00727701" w:rsidRDefault="007C7121" w:rsidP="007C7121">
      <w:pPr>
        <w:pStyle w:val="a5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7701">
        <w:rPr>
          <w:rFonts w:ascii="Times New Roman" w:hAnsi="Times New Roman"/>
          <w:bCs/>
          <w:sz w:val="24"/>
          <w:szCs w:val="24"/>
        </w:rPr>
        <w:t xml:space="preserve">К важнейшим </w:t>
      </w:r>
      <w:r w:rsidRPr="00727701">
        <w:rPr>
          <w:rFonts w:ascii="Times New Roman" w:hAnsi="Times New Roman"/>
          <w:b/>
          <w:bCs/>
          <w:sz w:val="24"/>
          <w:szCs w:val="24"/>
        </w:rPr>
        <w:t xml:space="preserve">личностным результатам </w:t>
      </w:r>
      <w:r w:rsidRPr="00727701">
        <w:rPr>
          <w:rFonts w:ascii="Times New Roman" w:hAnsi="Times New Roman"/>
          <w:bCs/>
          <w:sz w:val="24"/>
          <w:szCs w:val="24"/>
        </w:rPr>
        <w:t>изучения исторического краеведения относятся следующие убеждения и качества:</w:t>
      </w:r>
    </w:p>
    <w:p w:rsidR="007C7121" w:rsidRPr="00727701" w:rsidRDefault="007C7121" w:rsidP="007C7121">
      <w:pPr>
        <w:pStyle w:val="a5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7701">
        <w:rPr>
          <w:rFonts w:ascii="Times New Roman" w:hAnsi="Times New Roman"/>
          <w:bCs/>
          <w:sz w:val="24"/>
          <w:szCs w:val="24"/>
        </w:rPr>
        <w:t>•осознание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7C7121" w:rsidRPr="00727701" w:rsidRDefault="007C7121" w:rsidP="007C7121">
      <w:pPr>
        <w:pStyle w:val="a5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7701">
        <w:rPr>
          <w:rFonts w:ascii="Times New Roman" w:hAnsi="Times New Roman"/>
          <w:bCs/>
          <w:sz w:val="24"/>
          <w:szCs w:val="24"/>
        </w:rPr>
        <w:t>• освоение гуманистических традиций и ценностей современного общества, уважение прав и свобод человека;</w:t>
      </w:r>
    </w:p>
    <w:p w:rsidR="007C7121" w:rsidRPr="00727701" w:rsidRDefault="007C7121" w:rsidP="007C7121">
      <w:pPr>
        <w:pStyle w:val="a5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7701">
        <w:rPr>
          <w:rFonts w:ascii="Times New Roman" w:hAnsi="Times New Roman"/>
          <w:bCs/>
          <w:sz w:val="24"/>
          <w:szCs w:val="24"/>
        </w:rPr>
        <w:t>•осмысление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7C7121" w:rsidRPr="00727701" w:rsidRDefault="007C7121" w:rsidP="007C7121">
      <w:pPr>
        <w:pStyle w:val="a5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7701">
        <w:rPr>
          <w:rFonts w:ascii="Times New Roman" w:hAnsi="Times New Roman"/>
          <w:bCs/>
          <w:sz w:val="24"/>
          <w:szCs w:val="24"/>
        </w:rPr>
        <w:t>• понимание культурного многообразия мира, уважение к культуре своего и других народов, толерантность.</w:t>
      </w:r>
    </w:p>
    <w:p w:rsidR="007C7121" w:rsidRPr="00727701" w:rsidRDefault="007C7121" w:rsidP="007C7121">
      <w:pPr>
        <w:pStyle w:val="a5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27701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727701">
        <w:rPr>
          <w:rFonts w:ascii="Times New Roman" w:hAnsi="Times New Roman"/>
          <w:b/>
          <w:bCs/>
          <w:sz w:val="24"/>
          <w:szCs w:val="24"/>
        </w:rPr>
        <w:t xml:space="preserve"> результаты </w:t>
      </w:r>
      <w:r w:rsidRPr="00727701">
        <w:rPr>
          <w:rFonts w:ascii="Times New Roman" w:hAnsi="Times New Roman"/>
          <w:bCs/>
          <w:sz w:val="24"/>
          <w:szCs w:val="24"/>
        </w:rPr>
        <w:t>изучения исторического краеведения выражаются в следующих качествах:</w:t>
      </w:r>
    </w:p>
    <w:p w:rsidR="007C7121" w:rsidRPr="00727701" w:rsidRDefault="007C7121" w:rsidP="007C7121">
      <w:pPr>
        <w:pStyle w:val="a5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7701">
        <w:rPr>
          <w:rFonts w:ascii="Times New Roman" w:hAnsi="Times New Roman"/>
          <w:bCs/>
          <w:sz w:val="24"/>
          <w:szCs w:val="24"/>
        </w:rPr>
        <w:t>•способность сознательно организовывать и регулировать свою деятельность — учебную, общественную и др.;</w:t>
      </w:r>
    </w:p>
    <w:p w:rsidR="007C7121" w:rsidRPr="00727701" w:rsidRDefault="007C7121" w:rsidP="007C7121">
      <w:pPr>
        <w:pStyle w:val="a5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7701">
        <w:rPr>
          <w:rFonts w:ascii="Times New Roman" w:hAnsi="Times New Roman"/>
          <w:bCs/>
          <w:sz w:val="24"/>
          <w:szCs w:val="24"/>
        </w:rPr>
        <w:t>•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7C7121" w:rsidRPr="00727701" w:rsidRDefault="007C7121" w:rsidP="007C7121">
      <w:pPr>
        <w:pStyle w:val="a5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7701">
        <w:rPr>
          <w:rFonts w:ascii="Times New Roman" w:hAnsi="Times New Roman"/>
          <w:bCs/>
          <w:sz w:val="24"/>
          <w:szCs w:val="24"/>
        </w:rPr>
        <w:t>•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7C7121" w:rsidRPr="00727701" w:rsidRDefault="007C7121" w:rsidP="007C7121">
      <w:pPr>
        <w:pStyle w:val="a5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7701">
        <w:rPr>
          <w:rFonts w:ascii="Times New Roman" w:hAnsi="Times New Roman"/>
          <w:bCs/>
          <w:sz w:val="24"/>
          <w:szCs w:val="24"/>
        </w:rPr>
        <w:t>•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7C7121" w:rsidRPr="00727701" w:rsidRDefault="007C7121" w:rsidP="007C7121">
      <w:pPr>
        <w:pStyle w:val="a5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7701">
        <w:rPr>
          <w:rFonts w:ascii="Times New Roman" w:hAnsi="Times New Roman"/>
          <w:b/>
          <w:bCs/>
          <w:sz w:val="24"/>
          <w:szCs w:val="24"/>
        </w:rPr>
        <w:t xml:space="preserve">Предметные результаты </w:t>
      </w:r>
      <w:r w:rsidRPr="00727701">
        <w:rPr>
          <w:rFonts w:ascii="Times New Roman" w:hAnsi="Times New Roman"/>
          <w:bCs/>
          <w:sz w:val="24"/>
          <w:szCs w:val="24"/>
        </w:rPr>
        <w:t>изучения исторического краеведения учащимися включают:</w:t>
      </w:r>
    </w:p>
    <w:p w:rsidR="007C7121" w:rsidRPr="00727701" w:rsidRDefault="007C7121" w:rsidP="007C7121">
      <w:pPr>
        <w:pStyle w:val="a5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7701">
        <w:rPr>
          <w:rFonts w:ascii="Times New Roman" w:hAnsi="Times New Roman"/>
          <w:bCs/>
          <w:sz w:val="24"/>
          <w:szCs w:val="24"/>
        </w:rPr>
        <w:t>•овладение целостными представлениями об историческом пути народов нашего края, страны и человечества как необходимой основой для миропонимания и познания современного общества;</w:t>
      </w:r>
    </w:p>
    <w:p w:rsidR="007C7121" w:rsidRPr="00727701" w:rsidRDefault="007C7121" w:rsidP="007C7121">
      <w:pPr>
        <w:pStyle w:val="a5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7701">
        <w:rPr>
          <w:rFonts w:ascii="Times New Roman" w:hAnsi="Times New Roman"/>
          <w:bCs/>
          <w:sz w:val="24"/>
          <w:szCs w:val="24"/>
        </w:rPr>
        <w:t>•способность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7C7121" w:rsidRPr="00727701" w:rsidRDefault="007C7121" w:rsidP="007C7121">
      <w:pPr>
        <w:pStyle w:val="a5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7701">
        <w:rPr>
          <w:rFonts w:ascii="Times New Roman" w:hAnsi="Times New Roman"/>
          <w:bCs/>
          <w:sz w:val="24"/>
          <w:szCs w:val="24"/>
        </w:rPr>
        <w:t>•умения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7C7121" w:rsidRPr="00727701" w:rsidRDefault="007C7121" w:rsidP="007C7121">
      <w:pPr>
        <w:pStyle w:val="a5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7701">
        <w:rPr>
          <w:rFonts w:ascii="Times New Roman" w:hAnsi="Times New Roman"/>
          <w:bCs/>
          <w:sz w:val="24"/>
          <w:szCs w:val="24"/>
        </w:rPr>
        <w:t>•расширение опыта оценочной деятельности на основе осмысления жизни и деяний личностей и народов в истории нашего края, страны и человечества в целом;</w:t>
      </w:r>
    </w:p>
    <w:p w:rsidR="007C7121" w:rsidRPr="00727701" w:rsidRDefault="007C7121" w:rsidP="007C7121">
      <w:pPr>
        <w:pStyle w:val="a5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7701">
        <w:rPr>
          <w:rFonts w:ascii="Times New Roman" w:hAnsi="Times New Roman"/>
          <w:bCs/>
          <w:sz w:val="24"/>
          <w:szCs w:val="24"/>
        </w:rPr>
        <w:t>•готовность применять исторические знания для выявления и сохранения исторических и культурных памятников края, страны и мира</w:t>
      </w:r>
    </w:p>
    <w:p w:rsidR="00622384" w:rsidRDefault="00D85673"/>
    <w:p w:rsidR="007C7121" w:rsidRPr="007C7121" w:rsidRDefault="007C7121">
      <w:pPr>
        <w:rPr>
          <w:rFonts w:ascii="Times New Roman" w:hAnsi="Times New Roman"/>
          <w:b/>
          <w:i/>
          <w:sz w:val="28"/>
          <w:szCs w:val="28"/>
        </w:rPr>
      </w:pPr>
      <w:r w:rsidRPr="007C7121">
        <w:rPr>
          <w:rFonts w:ascii="Times New Roman" w:hAnsi="Times New Roman"/>
          <w:b/>
          <w:i/>
          <w:sz w:val="28"/>
          <w:szCs w:val="28"/>
        </w:rPr>
        <w:t>Учащиеся научатся:</w:t>
      </w:r>
    </w:p>
    <w:p w:rsidR="007C7121" w:rsidRDefault="007C7121" w:rsidP="007C7121">
      <w:pPr>
        <w:pStyle w:val="a6"/>
        <w:numPr>
          <w:ilvl w:val="0"/>
          <w:numId w:val="3"/>
        </w:numPr>
        <w:tabs>
          <w:tab w:val="left" w:pos="1084"/>
        </w:tabs>
        <w:jc w:val="both"/>
        <w:rPr>
          <w:sz w:val="28"/>
        </w:rPr>
      </w:pPr>
      <w:r>
        <w:rPr>
          <w:sz w:val="28"/>
        </w:rPr>
        <w:t>использовать историческую карту как источник информации о границах России и Ульяновской области,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7C7121" w:rsidRDefault="007C7121" w:rsidP="007C7121">
      <w:pPr>
        <w:pStyle w:val="a6"/>
        <w:numPr>
          <w:ilvl w:val="0"/>
          <w:numId w:val="3"/>
        </w:numPr>
        <w:tabs>
          <w:tab w:val="left" w:pos="614"/>
        </w:tabs>
        <w:jc w:val="both"/>
        <w:rPr>
          <w:sz w:val="28"/>
        </w:rPr>
      </w:pPr>
      <w:r>
        <w:rPr>
          <w:sz w:val="28"/>
        </w:rPr>
        <w:t xml:space="preserve">систематизировать исторический материал, содержащийся в учебной и дополнительной литературе по отечественной и всеобщей истории </w:t>
      </w:r>
    </w:p>
    <w:p w:rsidR="007C7121" w:rsidRDefault="007C7121" w:rsidP="007C7121">
      <w:pPr>
        <w:pStyle w:val="a6"/>
        <w:numPr>
          <w:ilvl w:val="0"/>
          <w:numId w:val="3"/>
        </w:numPr>
        <w:tabs>
          <w:tab w:val="left" w:pos="619"/>
        </w:tabs>
        <w:jc w:val="both"/>
        <w:rPr>
          <w:sz w:val="28"/>
        </w:rPr>
      </w:pPr>
      <w:r>
        <w:rPr>
          <w:sz w:val="28"/>
        </w:rPr>
        <w:t xml:space="preserve"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) художественной культуры Нового времени;</w:t>
      </w:r>
    </w:p>
    <w:p w:rsidR="007C7121" w:rsidRDefault="007C7121" w:rsidP="007C7121">
      <w:pPr>
        <w:pStyle w:val="a6"/>
        <w:numPr>
          <w:ilvl w:val="0"/>
          <w:numId w:val="3"/>
        </w:numPr>
        <w:tabs>
          <w:tab w:val="left" w:pos="614"/>
        </w:tabs>
        <w:jc w:val="both"/>
        <w:rPr>
          <w:sz w:val="28"/>
        </w:rPr>
      </w:pPr>
      <w:r>
        <w:rPr>
          <w:sz w:val="28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7C7121" w:rsidRPr="0083565A" w:rsidRDefault="007C7121" w:rsidP="007C7121">
      <w:pPr>
        <w:pStyle w:val="a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C7121" w:rsidRPr="0083565A" w:rsidRDefault="007C7121" w:rsidP="007C7121">
      <w:pPr>
        <w:pStyle w:val="a5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65A">
        <w:rPr>
          <w:rFonts w:ascii="Times New Roman" w:hAnsi="Times New Roman" w:cs="Times New Roman"/>
          <w:b/>
          <w:i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b/>
          <w:i/>
          <w:sz w:val="24"/>
          <w:szCs w:val="24"/>
        </w:rPr>
        <w:t>получат возможность научиться</w:t>
      </w:r>
    </w:p>
    <w:p w:rsidR="007C7121" w:rsidRPr="0083565A" w:rsidRDefault="007C7121" w:rsidP="007C7121">
      <w:pPr>
        <w:pStyle w:val="a5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C7121" w:rsidRDefault="007C7121" w:rsidP="007C7121">
      <w:pPr>
        <w:pStyle w:val="141"/>
        <w:numPr>
          <w:ilvl w:val="0"/>
          <w:numId w:val="3"/>
        </w:numPr>
        <w:shd w:val="clear" w:color="auto" w:fill="auto"/>
        <w:tabs>
          <w:tab w:val="left" w:pos="614"/>
        </w:tabs>
        <w:spacing w:line="240" w:lineRule="auto"/>
        <w:rPr>
          <w:rFonts w:ascii="Times New Roman" w:hAnsi="Times New Roman"/>
          <w:sz w:val="28"/>
        </w:rPr>
      </w:pPr>
      <w:r w:rsidRPr="0083565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8"/>
        </w:rPr>
        <w:t>используя историческую карту, характеризовать социально-экономическое и политическое развитие России,</w:t>
      </w:r>
      <w:r>
        <w:rPr>
          <w:rStyle w:val="1443"/>
          <w:rFonts w:ascii="Times New Roman" w:hAnsi="Times New Roman"/>
          <w:sz w:val="28"/>
        </w:rPr>
        <w:t xml:space="preserve"> </w:t>
      </w:r>
      <w:r w:rsidR="002A7A66">
        <w:rPr>
          <w:rFonts w:ascii="Times New Roman" w:hAnsi="Times New Roman"/>
          <w:sz w:val="28"/>
        </w:rPr>
        <w:t xml:space="preserve"> Ульяновской области </w:t>
      </w:r>
      <w:r>
        <w:rPr>
          <w:rFonts w:ascii="Times New Roman" w:hAnsi="Times New Roman"/>
          <w:sz w:val="28"/>
        </w:rPr>
        <w:t xml:space="preserve">в </w:t>
      </w:r>
      <w:r w:rsidR="002A7A66">
        <w:rPr>
          <w:rFonts w:ascii="Times New Roman" w:hAnsi="Times New Roman"/>
          <w:sz w:val="28"/>
        </w:rPr>
        <w:t xml:space="preserve">древности, средневековье и </w:t>
      </w:r>
      <w:r>
        <w:rPr>
          <w:rFonts w:ascii="Times New Roman" w:hAnsi="Times New Roman"/>
          <w:sz w:val="28"/>
        </w:rPr>
        <w:t>Новое время;</w:t>
      </w:r>
    </w:p>
    <w:p w:rsidR="007C7121" w:rsidRDefault="007C7121" w:rsidP="007C7121">
      <w:pPr>
        <w:pStyle w:val="141"/>
        <w:numPr>
          <w:ilvl w:val="0"/>
          <w:numId w:val="3"/>
        </w:numPr>
        <w:shd w:val="clear" w:color="auto" w:fill="auto"/>
        <w:tabs>
          <w:tab w:val="left" w:pos="624"/>
        </w:tabs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элементы источниковедческого анализа при работе с историческими материалами (определение</w:t>
      </w:r>
      <w:r>
        <w:rPr>
          <w:rStyle w:val="1443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принадлежности и достоверности источника, позиций автора и др.);</w:t>
      </w:r>
    </w:p>
    <w:p w:rsidR="007C7121" w:rsidRDefault="007C7121" w:rsidP="007C7121">
      <w:pPr>
        <w:pStyle w:val="141"/>
        <w:numPr>
          <w:ilvl w:val="0"/>
          <w:numId w:val="3"/>
        </w:numPr>
        <w:shd w:val="clear" w:color="auto" w:fill="auto"/>
        <w:tabs>
          <w:tab w:val="left" w:pos="614"/>
        </w:tabs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развитие России</w:t>
      </w:r>
      <w:r w:rsidR="002A7A66">
        <w:rPr>
          <w:rFonts w:ascii="Times New Roman" w:hAnsi="Times New Roman"/>
          <w:sz w:val="28"/>
        </w:rPr>
        <w:t xml:space="preserve"> и Ульяновска</w:t>
      </w:r>
      <w:r>
        <w:rPr>
          <w:rFonts w:ascii="Times New Roman" w:hAnsi="Times New Roman"/>
          <w:sz w:val="28"/>
        </w:rPr>
        <w:t xml:space="preserve"> и других стран, объяснять, в чём заключались общие черты и особенности;</w:t>
      </w:r>
    </w:p>
    <w:p w:rsidR="007C7121" w:rsidRDefault="007C7121" w:rsidP="007C7121">
      <w:pPr>
        <w:pStyle w:val="141"/>
        <w:numPr>
          <w:ilvl w:val="0"/>
          <w:numId w:val="3"/>
        </w:numPr>
        <w:shd w:val="clear" w:color="auto" w:fill="auto"/>
        <w:tabs>
          <w:tab w:val="left" w:pos="610"/>
        </w:tabs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применять знания по истории России и своего края</w:t>
      </w:r>
      <w:r>
        <w:rPr>
          <w:rStyle w:val="1443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 составлении описаний исторических</w:t>
      </w:r>
      <w:r>
        <w:rPr>
          <w:rStyle w:val="1443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культурных памятников своего города, края и т. д.</w:t>
      </w:r>
    </w:p>
    <w:p w:rsidR="007C7121" w:rsidRDefault="007C7121" w:rsidP="007C7121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7A66" w:rsidRDefault="002A7A66" w:rsidP="002A7A6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УЧЕБНОГО КУРСА</w:t>
      </w:r>
    </w:p>
    <w:p w:rsidR="002A7A66" w:rsidRPr="00E16D3A" w:rsidRDefault="002A7A66" w:rsidP="002A7A66">
      <w:pPr>
        <w:pStyle w:val="c7"/>
        <w:rPr>
          <w:b/>
          <w:color w:val="000000" w:themeColor="text1"/>
        </w:rPr>
      </w:pPr>
      <w:r w:rsidRPr="00E16D3A">
        <w:rPr>
          <w:rStyle w:val="c15"/>
          <w:b/>
          <w:color w:val="000000" w:themeColor="text1"/>
        </w:rPr>
        <w:t>1 Введение(1 час).</w:t>
      </w:r>
    </w:p>
    <w:p w:rsidR="002A7A66" w:rsidRPr="00E16D3A" w:rsidRDefault="002A7A66" w:rsidP="002A7A66">
      <w:pPr>
        <w:pStyle w:val="c7"/>
        <w:rPr>
          <w:color w:val="000000" w:themeColor="text1"/>
        </w:rPr>
      </w:pPr>
      <w:r w:rsidRPr="00E16D3A">
        <w:rPr>
          <w:rStyle w:val="c15"/>
          <w:color w:val="000000" w:themeColor="text1"/>
        </w:rPr>
        <w:t>Необходимость знания истории и культуры края. Что и как изучает историческое краеведение. Источники краеведческих знаний: археологические, музейные, литературные, бытовые и др.</w:t>
      </w:r>
    </w:p>
    <w:p w:rsidR="002A7A66" w:rsidRPr="00E16D3A" w:rsidRDefault="002A7A66" w:rsidP="002A7A66">
      <w:pPr>
        <w:pStyle w:val="c7"/>
        <w:rPr>
          <w:b/>
          <w:color w:val="000000" w:themeColor="text1"/>
        </w:rPr>
      </w:pPr>
      <w:r w:rsidRPr="00E16D3A">
        <w:rPr>
          <w:rStyle w:val="c15"/>
          <w:b/>
          <w:color w:val="000000" w:themeColor="text1"/>
        </w:rPr>
        <w:t>2. Наш край в древности (2 часа).</w:t>
      </w:r>
    </w:p>
    <w:p w:rsidR="002A7A66" w:rsidRPr="00E16D3A" w:rsidRDefault="002A7A66" w:rsidP="002A7A66">
      <w:pPr>
        <w:pStyle w:val="c7"/>
        <w:rPr>
          <w:color w:val="000000" w:themeColor="text1"/>
        </w:rPr>
      </w:pPr>
      <w:r w:rsidRPr="00E16D3A">
        <w:rPr>
          <w:rStyle w:val="c15"/>
          <w:color w:val="000000" w:themeColor="text1"/>
        </w:rPr>
        <w:lastRenderedPageBreak/>
        <w:t xml:space="preserve">Понятие "первобытность". Палеолит в Среднем Поволжье. Орудия труда древнейших людей. Мезолит и неолит. Племена с боевыми топорами. </w:t>
      </w:r>
      <w:proofErr w:type="spellStart"/>
      <w:r w:rsidRPr="00E16D3A">
        <w:rPr>
          <w:rStyle w:val="c15"/>
          <w:color w:val="000000" w:themeColor="text1"/>
        </w:rPr>
        <w:t>Абашевская</w:t>
      </w:r>
      <w:proofErr w:type="spellEnd"/>
      <w:r w:rsidRPr="00E16D3A">
        <w:rPr>
          <w:rStyle w:val="c15"/>
          <w:color w:val="000000" w:themeColor="text1"/>
        </w:rPr>
        <w:t xml:space="preserve"> культура. Срубные племена. Племена и народы </w:t>
      </w:r>
      <w:proofErr w:type="spellStart"/>
      <w:r w:rsidRPr="00E16D3A">
        <w:rPr>
          <w:rStyle w:val="c15"/>
          <w:color w:val="000000" w:themeColor="text1"/>
        </w:rPr>
        <w:t>Симбирского</w:t>
      </w:r>
      <w:proofErr w:type="spellEnd"/>
      <w:r w:rsidRPr="00E16D3A">
        <w:rPr>
          <w:rStyle w:val="c15"/>
          <w:color w:val="000000" w:themeColor="text1"/>
        </w:rPr>
        <w:t xml:space="preserve"> края в I тысячелетии </w:t>
      </w:r>
      <w:proofErr w:type="gramStart"/>
      <w:r w:rsidRPr="00E16D3A">
        <w:rPr>
          <w:rStyle w:val="c15"/>
          <w:color w:val="000000" w:themeColor="text1"/>
        </w:rPr>
        <w:t>до</w:t>
      </w:r>
      <w:proofErr w:type="gramEnd"/>
      <w:r w:rsidRPr="00E16D3A">
        <w:rPr>
          <w:rStyle w:val="c15"/>
          <w:color w:val="000000" w:themeColor="text1"/>
        </w:rPr>
        <w:t xml:space="preserve"> н.э. </w:t>
      </w:r>
      <w:proofErr w:type="gramStart"/>
      <w:r w:rsidRPr="00E16D3A">
        <w:rPr>
          <w:rStyle w:val="c15"/>
          <w:color w:val="000000" w:themeColor="text1"/>
        </w:rPr>
        <w:t>Расселение</w:t>
      </w:r>
      <w:proofErr w:type="gramEnd"/>
      <w:r w:rsidRPr="00E16D3A">
        <w:rPr>
          <w:rStyle w:val="c15"/>
          <w:color w:val="000000" w:themeColor="text1"/>
        </w:rPr>
        <w:t xml:space="preserve"> </w:t>
      </w:r>
      <w:proofErr w:type="spellStart"/>
      <w:r w:rsidRPr="00E16D3A">
        <w:rPr>
          <w:rStyle w:val="c15"/>
          <w:color w:val="000000" w:themeColor="text1"/>
        </w:rPr>
        <w:t>древнемордовских</w:t>
      </w:r>
      <w:proofErr w:type="spellEnd"/>
      <w:r w:rsidRPr="00E16D3A">
        <w:rPr>
          <w:rStyle w:val="c15"/>
          <w:color w:val="000000" w:themeColor="text1"/>
        </w:rPr>
        <w:t xml:space="preserve"> племен (мордва-мокша, мордва-эрзя). Племена и народы </w:t>
      </w:r>
      <w:proofErr w:type="spellStart"/>
      <w:r w:rsidRPr="00E16D3A">
        <w:rPr>
          <w:rStyle w:val="c15"/>
          <w:color w:val="000000" w:themeColor="text1"/>
        </w:rPr>
        <w:t>Симбирского</w:t>
      </w:r>
      <w:proofErr w:type="spellEnd"/>
      <w:r w:rsidRPr="00E16D3A">
        <w:rPr>
          <w:rStyle w:val="c15"/>
          <w:color w:val="000000" w:themeColor="text1"/>
        </w:rPr>
        <w:t xml:space="preserve"> края в конце I - начале II тысячелетия н.э.</w:t>
      </w:r>
    </w:p>
    <w:p w:rsidR="002A7A66" w:rsidRPr="00E16D3A" w:rsidRDefault="002A7A66" w:rsidP="002A7A66">
      <w:pPr>
        <w:pStyle w:val="c7"/>
        <w:rPr>
          <w:b/>
          <w:color w:val="000000" w:themeColor="text1"/>
        </w:rPr>
      </w:pPr>
      <w:r w:rsidRPr="00E16D3A">
        <w:rPr>
          <w:rStyle w:val="c15"/>
          <w:b/>
          <w:color w:val="000000" w:themeColor="text1"/>
        </w:rPr>
        <w:t xml:space="preserve">3. В составе </w:t>
      </w:r>
      <w:proofErr w:type="gramStart"/>
      <w:r w:rsidRPr="00E16D3A">
        <w:rPr>
          <w:rStyle w:val="c15"/>
          <w:b/>
          <w:color w:val="000000" w:themeColor="text1"/>
        </w:rPr>
        <w:t>Волжской</w:t>
      </w:r>
      <w:proofErr w:type="gramEnd"/>
      <w:r w:rsidRPr="00E16D3A">
        <w:rPr>
          <w:rStyle w:val="c15"/>
          <w:b/>
          <w:color w:val="000000" w:themeColor="text1"/>
        </w:rPr>
        <w:t xml:space="preserve"> </w:t>
      </w:r>
      <w:proofErr w:type="spellStart"/>
      <w:r w:rsidRPr="00E16D3A">
        <w:rPr>
          <w:rStyle w:val="c15"/>
          <w:b/>
          <w:color w:val="000000" w:themeColor="text1"/>
        </w:rPr>
        <w:t>Булгарии</w:t>
      </w:r>
      <w:proofErr w:type="spellEnd"/>
      <w:r w:rsidRPr="00E16D3A">
        <w:rPr>
          <w:rStyle w:val="c15"/>
          <w:b/>
          <w:color w:val="000000" w:themeColor="text1"/>
        </w:rPr>
        <w:t xml:space="preserve"> (2 часа).</w:t>
      </w:r>
    </w:p>
    <w:p w:rsidR="002A7A66" w:rsidRPr="00E16D3A" w:rsidRDefault="002A7A66" w:rsidP="002A7A66">
      <w:pPr>
        <w:pStyle w:val="c7"/>
        <w:rPr>
          <w:color w:val="000000" w:themeColor="text1"/>
        </w:rPr>
      </w:pPr>
      <w:r w:rsidRPr="00E16D3A">
        <w:rPr>
          <w:rStyle w:val="c15"/>
          <w:color w:val="000000" w:themeColor="text1"/>
        </w:rPr>
        <w:t xml:space="preserve">Булгары, их быт и культура. </w:t>
      </w:r>
      <w:proofErr w:type="spellStart"/>
      <w:r w:rsidRPr="00E16D3A">
        <w:rPr>
          <w:rStyle w:val="c15"/>
          <w:color w:val="000000" w:themeColor="text1"/>
        </w:rPr>
        <w:t>Буртасы</w:t>
      </w:r>
      <w:proofErr w:type="spellEnd"/>
      <w:r w:rsidRPr="00E16D3A">
        <w:rPr>
          <w:rStyle w:val="c15"/>
          <w:color w:val="000000" w:themeColor="text1"/>
        </w:rPr>
        <w:t xml:space="preserve"> и свидетельства о них арабских историков.  Своеобразие племен. Государства, образованные булгарами. Великий Булгар.</w:t>
      </w:r>
    </w:p>
    <w:p w:rsidR="002A7A66" w:rsidRPr="00E16D3A" w:rsidRDefault="002A7A66" w:rsidP="002A7A66">
      <w:pPr>
        <w:pStyle w:val="c7"/>
        <w:rPr>
          <w:b/>
          <w:color w:val="000000" w:themeColor="text1"/>
        </w:rPr>
      </w:pPr>
      <w:r w:rsidRPr="00E16D3A">
        <w:rPr>
          <w:rStyle w:val="c15"/>
          <w:b/>
          <w:color w:val="000000" w:themeColor="text1"/>
        </w:rPr>
        <w:t>4. Период Золотой Орды и Казанского ханства (1 час).</w:t>
      </w:r>
    </w:p>
    <w:p w:rsidR="002A7A66" w:rsidRPr="00E16D3A" w:rsidRDefault="002A7A66" w:rsidP="002A7A66">
      <w:pPr>
        <w:pStyle w:val="c7"/>
        <w:rPr>
          <w:color w:val="000000" w:themeColor="text1"/>
        </w:rPr>
      </w:pPr>
      <w:r w:rsidRPr="00E16D3A">
        <w:rPr>
          <w:rStyle w:val="c15"/>
          <w:color w:val="000000" w:themeColor="text1"/>
        </w:rPr>
        <w:t xml:space="preserve">Монголо-татарское нашествие. Вторжение в </w:t>
      </w:r>
      <w:proofErr w:type="gramStart"/>
      <w:r w:rsidRPr="00E16D3A">
        <w:rPr>
          <w:rStyle w:val="c15"/>
          <w:color w:val="000000" w:themeColor="text1"/>
        </w:rPr>
        <w:t>Волжскую</w:t>
      </w:r>
      <w:proofErr w:type="gramEnd"/>
      <w:r w:rsidRPr="00E16D3A">
        <w:rPr>
          <w:rStyle w:val="c15"/>
          <w:color w:val="000000" w:themeColor="text1"/>
        </w:rPr>
        <w:t xml:space="preserve"> </w:t>
      </w:r>
      <w:proofErr w:type="spellStart"/>
      <w:r w:rsidRPr="00E16D3A">
        <w:rPr>
          <w:rStyle w:val="c15"/>
          <w:color w:val="000000" w:themeColor="text1"/>
        </w:rPr>
        <w:t>Булгарию</w:t>
      </w:r>
      <w:proofErr w:type="spellEnd"/>
      <w:r w:rsidRPr="00E16D3A">
        <w:rPr>
          <w:rStyle w:val="c15"/>
          <w:color w:val="000000" w:themeColor="text1"/>
        </w:rPr>
        <w:t>. Организация сопротивления. Наш край в составе Золотой Орды. История образования Казанского ханства.  Наш край в составе ханства. Феодальные отношения в ханстве. Культурное развитие и формирование татарской народности. Отношения с Москвой. Воцарение Крымской династии. Покорение Иваном IV Грозным Казанского ханства. Участие местного населения в борьбе с ханством.</w:t>
      </w:r>
    </w:p>
    <w:p w:rsidR="002A7A66" w:rsidRPr="00E16D3A" w:rsidRDefault="002A7A66" w:rsidP="002A7A66">
      <w:pPr>
        <w:pStyle w:val="c7"/>
        <w:rPr>
          <w:b/>
          <w:color w:val="000000" w:themeColor="text1"/>
        </w:rPr>
      </w:pPr>
      <w:r w:rsidRPr="00E16D3A">
        <w:rPr>
          <w:rStyle w:val="c15"/>
          <w:b/>
          <w:color w:val="000000" w:themeColor="text1"/>
        </w:rPr>
        <w:t>5. Основание Симбирска и освоение края в XVII - XVIII веках (3часа).</w:t>
      </w:r>
    </w:p>
    <w:p w:rsidR="002A7A66" w:rsidRPr="00E16D3A" w:rsidRDefault="002A7A66" w:rsidP="002A7A66">
      <w:pPr>
        <w:pStyle w:val="c7"/>
        <w:rPr>
          <w:color w:val="000000" w:themeColor="text1"/>
        </w:rPr>
      </w:pPr>
      <w:r w:rsidRPr="00E16D3A">
        <w:rPr>
          <w:rStyle w:val="c15"/>
          <w:color w:val="000000" w:themeColor="text1"/>
        </w:rPr>
        <w:t xml:space="preserve">Причины освоения края. Строительство сторожевых линий. </w:t>
      </w:r>
      <w:proofErr w:type="spellStart"/>
      <w:r w:rsidRPr="00E16D3A">
        <w:rPr>
          <w:rStyle w:val="c15"/>
          <w:color w:val="000000" w:themeColor="text1"/>
        </w:rPr>
        <w:t>Симбирско-Карсунская</w:t>
      </w:r>
      <w:proofErr w:type="spellEnd"/>
      <w:r w:rsidRPr="00E16D3A">
        <w:rPr>
          <w:rStyle w:val="c15"/>
          <w:color w:val="000000" w:themeColor="text1"/>
        </w:rPr>
        <w:t xml:space="preserve"> линия. Воевода Богдан Хитрово. Возникновение Симбирска. </w:t>
      </w:r>
      <w:proofErr w:type="spellStart"/>
      <w:r w:rsidRPr="00E16D3A">
        <w:rPr>
          <w:rStyle w:val="c15"/>
          <w:color w:val="000000" w:themeColor="text1"/>
        </w:rPr>
        <w:t>Симбирский</w:t>
      </w:r>
      <w:proofErr w:type="spellEnd"/>
      <w:r w:rsidRPr="00E16D3A">
        <w:rPr>
          <w:rStyle w:val="c15"/>
          <w:color w:val="000000" w:themeColor="text1"/>
        </w:rPr>
        <w:t xml:space="preserve"> Кремль. Острог. Посад и слободы. Население Симбирска в XVII веке. Штурм Симбирска </w:t>
      </w:r>
      <w:proofErr w:type="spellStart"/>
      <w:r w:rsidRPr="00E16D3A">
        <w:rPr>
          <w:rStyle w:val="c15"/>
          <w:color w:val="000000" w:themeColor="text1"/>
        </w:rPr>
        <w:t>разинцами</w:t>
      </w:r>
      <w:proofErr w:type="spellEnd"/>
      <w:r w:rsidRPr="00E16D3A">
        <w:rPr>
          <w:rStyle w:val="c15"/>
          <w:color w:val="000000" w:themeColor="text1"/>
        </w:rPr>
        <w:t>.  </w:t>
      </w:r>
      <w:proofErr w:type="spellStart"/>
      <w:r w:rsidRPr="00E16D3A">
        <w:rPr>
          <w:rStyle w:val="c15"/>
          <w:color w:val="000000" w:themeColor="text1"/>
        </w:rPr>
        <w:t>Борятинский</w:t>
      </w:r>
      <w:proofErr w:type="spellEnd"/>
      <w:r w:rsidRPr="00E16D3A">
        <w:rPr>
          <w:rStyle w:val="c15"/>
          <w:color w:val="000000" w:themeColor="text1"/>
        </w:rPr>
        <w:t xml:space="preserve">. Атаман Ф. </w:t>
      </w:r>
      <w:proofErr w:type="spellStart"/>
      <w:r w:rsidRPr="00E16D3A">
        <w:rPr>
          <w:rStyle w:val="c15"/>
          <w:color w:val="000000" w:themeColor="text1"/>
        </w:rPr>
        <w:t>Шелудяк</w:t>
      </w:r>
      <w:proofErr w:type="spellEnd"/>
      <w:r w:rsidRPr="00E16D3A">
        <w:rPr>
          <w:rStyle w:val="c15"/>
          <w:color w:val="000000" w:themeColor="text1"/>
        </w:rPr>
        <w:t xml:space="preserve"> и его поход на Симбирск. Разгром Пугачева. Пугачев в Симбирске. Пребывание в Симбирске А.В. Суворова. Пушкин о Пугачеве.</w:t>
      </w:r>
    </w:p>
    <w:p w:rsidR="002A7A66" w:rsidRPr="00E16D3A" w:rsidRDefault="002A7A66" w:rsidP="002A7A66">
      <w:pPr>
        <w:pStyle w:val="c7"/>
        <w:rPr>
          <w:b/>
          <w:color w:val="000000" w:themeColor="text1"/>
        </w:rPr>
      </w:pPr>
      <w:r w:rsidRPr="00E16D3A">
        <w:rPr>
          <w:rStyle w:val="c15"/>
          <w:b/>
          <w:color w:val="000000" w:themeColor="text1"/>
        </w:rPr>
        <w:t xml:space="preserve">6. Этнография народов </w:t>
      </w:r>
      <w:proofErr w:type="spellStart"/>
      <w:r w:rsidRPr="00E16D3A">
        <w:rPr>
          <w:rStyle w:val="c15"/>
          <w:b/>
          <w:color w:val="000000" w:themeColor="text1"/>
        </w:rPr>
        <w:t>Симбирского</w:t>
      </w:r>
      <w:proofErr w:type="spellEnd"/>
      <w:r w:rsidRPr="00E16D3A">
        <w:rPr>
          <w:rStyle w:val="c15"/>
          <w:b/>
          <w:color w:val="000000" w:themeColor="text1"/>
        </w:rPr>
        <w:t xml:space="preserve"> Поволжья в XVII - XVIII веках (2 часа).</w:t>
      </w:r>
    </w:p>
    <w:p w:rsidR="002A7A66" w:rsidRPr="00E16D3A" w:rsidRDefault="002A7A66" w:rsidP="002A7A66">
      <w:pPr>
        <w:pStyle w:val="c7"/>
        <w:rPr>
          <w:color w:val="000000" w:themeColor="text1"/>
        </w:rPr>
      </w:pPr>
      <w:r w:rsidRPr="00E16D3A">
        <w:rPr>
          <w:rStyle w:val="c15"/>
          <w:color w:val="000000" w:themeColor="text1"/>
        </w:rPr>
        <w:t xml:space="preserve">Многонациональное население нашего края. Основные занятия жителей и народные промыслы. Особенности жилища, домашняя утварь и национальная кухня. Национальная одежда и семейные обряды народов нашего края. Народные праздники: масленица,  сабантуй, </w:t>
      </w:r>
      <w:proofErr w:type="spellStart"/>
      <w:r w:rsidRPr="00E16D3A">
        <w:rPr>
          <w:rStyle w:val="c15"/>
          <w:color w:val="000000" w:themeColor="text1"/>
        </w:rPr>
        <w:t>аканчуй</w:t>
      </w:r>
      <w:proofErr w:type="spellEnd"/>
      <w:r w:rsidRPr="00E16D3A">
        <w:rPr>
          <w:rStyle w:val="c15"/>
          <w:color w:val="000000" w:themeColor="text1"/>
        </w:rPr>
        <w:t>.</w:t>
      </w:r>
    </w:p>
    <w:p w:rsidR="002A7A66" w:rsidRPr="00E16D3A" w:rsidRDefault="002A7A66" w:rsidP="002A7A66">
      <w:pPr>
        <w:pStyle w:val="c7"/>
        <w:rPr>
          <w:rStyle w:val="c15"/>
          <w:color w:val="000000" w:themeColor="text1"/>
        </w:rPr>
      </w:pPr>
      <w:r w:rsidRPr="00E16D3A">
        <w:rPr>
          <w:rStyle w:val="c15"/>
          <w:b/>
          <w:color w:val="000000" w:themeColor="text1"/>
        </w:rPr>
        <w:t xml:space="preserve">7. Участие </w:t>
      </w:r>
      <w:proofErr w:type="spellStart"/>
      <w:r w:rsidRPr="00E16D3A">
        <w:rPr>
          <w:rStyle w:val="c15"/>
          <w:b/>
          <w:color w:val="000000" w:themeColor="text1"/>
        </w:rPr>
        <w:t>симбирян</w:t>
      </w:r>
      <w:proofErr w:type="spellEnd"/>
      <w:r w:rsidRPr="00E16D3A">
        <w:rPr>
          <w:rStyle w:val="c15"/>
          <w:b/>
          <w:color w:val="000000" w:themeColor="text1"/>
        </w:rPr>
        <w:t xml:space="preserve"> в Отечественной войне 1812 года</w:t>
      </w:r>
      <w:r w:rsidRPr="00E16D3A">
        <w:rPr>
          <w:b/>
          <w:color w:val="000000" w:themeColor="text1"/>
        </w:rPr>
        <w:t xml:space="preserve"> </w:t>
      </w:r>
      <w:r w:rsidRPr="00E16D3A">
        <w:rPr>
          <w:rStyle w:val="c15"/>
          <w:b/>
          <w:color w:val="000000" w:themeColor="text1"/>
        </w:rPr>
        <w:t>(2 часа)</w:t>
      </w:r>
      <w:r w:rsidRPr="00E16D3A">
        <w:rPr>
          <w:rStyle w:val="c15"/>
          <w:color w:val="000000" w:themeColor="text1"/>
        </w:rPr>
        <w:t xml:space="preserve"> </w:t>
      </w:r>
    </w:p>
    <w:p w:rsidR="002A7A66" w:rsidRPr="00E16D3A" w:rsidRDefault="002A7A66" w:rsidP="002A7A66">
      <w:pPr>
        <w:pStyle w:val="c7"/>
        <w:rPr>
          <w:b/>
          <w:color w:val="000000" w:themeColor="text1"/>
        </w:rPr>
      </w:pPr>
      <w:proofErr w:type="spellStart"/>
      <w:r w:rsidRPr="00E16D3A">
        <w:rPr>
          <w:rStyle w:val="c15"/>
          <w:color w:val="000000" w:themeColor="text1"/>
        </w:rPr>
        <w:t>Симбирское</w:t>
      </w:r>
      <w:proofErr w:type="spellEnd"/>
      <w:r w:rsidRPr="00E16D3A">
        <w:rPr>
          <w:rStyle w:val="c15"/>
          <w:color w:val="000000" w:themeColor="text1"/>
        </w:rPr>
        <w:t xml:space="preserve"> ополчение. Действия ополчения на Украине. Включение </w:t>
      </w:r>
      <w:proofErr w:type="spellStart"/>
      <w:r w:rsidRPr="00E16D3A">
        <w:rPr>
          <w:rStyle w:val="c15"/>
          <w:color w:val="000000" w:themeColor="text1"/>
        </w:rPr>
        <w:t>симбирян</w:t>
      </w:r>
      <w:proofErr w:type="spellEnd"/>
      <w:r w:rsidRPr="00E16D3A">
        <w:rPr>
          <w:rStyle w:val="c15"/>
          <w:color w:val="000000" w:themeColor="text1"/>
        </w:rPr>
        <w:t xml:space="preserve"> в корпус Дохтурова. Освобождение Дрездена, Гамбурга. Роспуск ополчения. </w:t>
      </w:r>
    </w:p>
    <w:p w:rsidR="002A7A66" w:rsidRPr="00E16D3A" w:rsidRDefault="002A7A66" w:rsidP="002A7A66">
      <w:pPr>
        <w:pStyle w:val="c7"/>
        <w:rPr>
          <w:b/>
          <w:color w:val="000000" w:themeColor="text1"/>
        </w:rPr>
      </w:pPr>
      <w:r w:rsidRPr="00E16D3A">
        <w:rPr>
          <w:rStyle w:val="c15"/>
          <w:b/>
          <w:color w:val="000000" w:themeColor="text1"/>
        </w:rPr>
        <w:t xml:space="preserve">8. Декабристы </w:t>
      </w:r>
      <w:proofErr w:type="spellStart"/>
      <w:r w:rsidRPr="00E16D3A">
        <w:rPr>
          <w:rStyle w:val="c15"/>
          <w:b/>
          <w:color w:val="000000" w:themeColor="text1"/>
        </w:rPr>
        <w:t>Симбирского</w:t>
      </w:r>
      <w:proofErr w:type="spellEnd"/>
      <w:r w:rsidRPr="00E16D3A">
        <w:rPr>
          <w:rStyle w:val="c15"/>
          <w:b/>
          <w:color w:val="000000" w:themeColor="text1"/>
        </w:rPr>
        <w:t xml:space="preserve"> края (Н.И.Тургенев, В.П.Ивашев, Ф.М.Башмаков) (1час)</w:t>
      </w:r>
    </w:p>
    <w:p w:rsidR="002A7A66" w:rsidRPr="00E16D3A" w:rsidRDefault="002A7A66" w:rsidP="002A7A66">
      <w:pPr>
        <w:pStyle w:val="c7"/>
        <w:rPr>
          <w:rStyle w:val="c15"/>
          <w:b/>
          <w:color w:val="000000" w:themeColor="text1"/>
        </w:rPr>
      </w:pPr>
      <w:r w:rsidRPr="00E16D3A">
        <w:rPr>
          <w:rStyle w:val="c15"/>
          <w:b/>
          <w:color w:val="000000" w:themeColor="text1"/>
        </w:rPr>
        <w:t xml:space="preserve">9. Культура и быт </w:t>
      </w:r>
      <w:proofErr w:type="spellStart"/>
      <w:r w:rsidRPr="00E16D3A">
        <w:rPr>
          <w:rStyle w:val="c15"/>
          <w:b/>
          <w:color w:val="000000" w:themeColor="text1"/>
        </w:rPr>
        <w:t>симбирских</w:t>
      </w:r>
      <w:proofErr w:type="spellEnd"/>
      <w:r w:rsidRPr="00E16D3A">
        <w:rPr>
          <w:rStyle w:val="c15"/>
          <w:b/>
          <w:color w:val="000000" w:themeColor="text1"/>
        </w:rPr>
        <w:t xml:space="preserve"> дворян (2 часа) </w:t>
      </w:r>
    </w:p>
    <w:p w:rsidR="002A7A66" w:rsidRPr="00E16D3A" w:rsidRDefault="002A7A66" w:rsidP="002A7A66">
      <w:pPr>
        <w:pStyle w:val="c7"/>
        <w:rPr>
          <w:color w:val="000000" w:themeColor="text1"/>
        </w:rPr>
      </w:pPr>
      <w:r w:rsidRPr="00E16D3A">
        <w:rPr>
          <w:rStyle w:val="c15"/>
          <w:color w:val="000000" w:themeColor="text1"/>
        </w:rPr>
        <w:t>Начало планомерного строительства в городе. Центр города и окраины. Деревянный городской дом-усадьба. Классическая архитектура Симбирска. Здание присутственных мест и здание Дворянского собрания.</w:t>
      </w:r>
    </w:p>
    <w:p w:rsidR="002A7A66" w:rsidRPr="00E16D3A" w:rsidRDefault="002A7A66" w:rsidP="002A7A66">
      <w:pPr>
        <w:pStyle w:val="c7"/>
        <w:rPr>
          <w:rStyle w:val="c15"/>
          <w:b/>
          <w:color w:val="000000" w:themeColor="text1"/>
        </w:rPr>
      </w:pPr>
      <w:r w:rsidRPr="00E16D3A">
        <w:rPr>
          <w:rStyle w:val="c15"/>
          <w:b/>
          <w:color w:val="000000" w:themeColor="text1"/>
        </w:rPr>
        <w:t xml:space="preserve">10 Отмена крепостного права </w:t>
      </w:r>
      <w:proofErr w:type="gramStart"/>
      <w:r w:rsidRPr="00E16D3A">
        <w:rPr>
          <w:rStyle w:val="c15"/>
          <w:b/>
          <w:color w:val="000000" w:themeColor="text1"/>
        </w:rPr>
        <w:t>в</w:t>
      </w:r>
      <w:proofErr w:type="gramEnd"/>
      <w:r w:rsidRPr="00E16D3A">
        <w:rPr>
          <w:rStyle w:val="c15"/>
          <w:b/>
          <w:color w:val="000000" w:themeColor="text1"/>
        </w:rPr>
        <w:t xml:space="preserve"> </w:t>
      </w:r>
      <w:proofErr w:type="gramStart"/>
      <w:r w:rsidRPr="00E16D3A">
        <w:rPr>
          <w:rStyle w:val="c15"/>
          <w:b/>
          <w:color w:val="000000" w:themeColor="text1"/>
        </w:rPr>
        <w:t>Симбирском</w:t>
      </w:r>
      <w:proofErr w:type="gramEnd"/>
      <w:r w:rsidRPr="00E16D3A">
        <w:rPr>
          <w:rStyle w:val="c15"/>
          <w:b/>
          <w:color w:val="000000" w:themeColor="text1"/>
        </w:rPr>
        <w:t xml:space="preserve"> крае. (1 часа) </w:t>
      </w:r>
    </w:p>
    <w:p w:rsidR="002A7A66" w:rsidRPr="00E16D3A" w:rsidRDefault="002A7A66" w:rsidP="002A7A66">
      <w:pPr>
        <w:pStyle w:val="c7"/>
        <w:rPr>
          <w:color w:val="000000" w:themeColor="text1"/>
        </w:rPr>
      </w:pPr>
      <w:r w:rsidRPr="00E16D3A">
        <w:rPr>
          <w:rStyle w:val="c15"/>
          <w:color w:val="000000" w:themeColor="text1"/>
        </w:rPr>
        <w:lastRenderedPageBreak/>
        <w:t xml:space="preserve">Дворянские проекты отмены крепостного права. Реформа 1861 года в губернии. Реакция крестьян. Волнения в </w:t>
      </w:r>
      <w:proofErr w:type="spellStart"/>
      <w:r w:rsidRPr="00E16D3A">
        <w:rPr>
          <w:rStyle w:val="c15"/>
          <w:color w:val="000000" w:themeColor="text1"/>
        </w:rPr>
        <w:t>Сенгилеевском</w:t>
      </w:r>
      <w:proofErr w:type="spellEnd"/>
      <w:r w:rsidRPr="00E16D3A">
        <w:rPr>
          <w:rStyle w:val="c15"/>
          <w:color w:val="000000" w:themeColor="text1"/>
        </w:rPr>
        <w:t xml:space="preserve"> уезде. Наделение крестьян землей. Выкупные платежи. </w:t>
      </w:r>
      <w:proofErr w:type="spellStart"/>
      <w:r w:rsidRPr="00E16D3A">
        <w:rPr>
          <w:rStyle w:val="c15"/>
          <w:color w:val="000000" w:themeColor="text1"/>
        </w:rPr>
        <w:t>Временнообязанное</w:t>
      </w:r>
      <w:proofErr w:type="spellEnd"/>
      <w:r w:rsidRPr="00E16D3A">
        <w:rPr>
          <w:rStyle w:val="c15"/>
          <w:color w:val="000000" w:themeColor="text1"/>
        </w:rPr>
        <w:t xml:space="preserve"> состояние. Симбирск в пореформенный период. Пожар 1864 года. Расцвет Сборной ярмарки. Облик Симбирска к концу XIX века.</w:t>
      </w:r>
    </w:p>
    <w:p w:rsidR="002A7A66" w:rsidRPr="00E16D3A" w:rsidRDefault="002A7A66" w:rsidP="002A7A66">
      <w:pPr>
        <w:pStyle w:val="c7"/>
        <w:rPr>
          <w:b/>
          <w:color w:val="000000" w:themeColor="text1"/>
        </w:rPr>
      </w:pPr>
      <w:r w:rsidRPr="00E16D3A">
        <w:rPr>
          <w:rStyle w:val="c15"/>
          <w:b/>
          <w:color w:val="000000" w:themeColor="text1"/>
        </w:rPr>
        <w:t>11. Семья Ульяновых в истории нашего края (2 часа).</w:t>
      </w:r>
    </w:p>
    <w:p w:rsidR="002A7A66" w:rsidRPr="00E16D3A" w:rsidRDefault="002A7A66" w:rsidP="002A7A66">
      <w:pPr>
        <w:pStyle w:val="c7"/>
        <w:rPr>
          <w:color w:val="000000" w:themeColor="text1"/>
        </w:rPr>
      </w:pPr>
      <w:r w:rsidRPr="00E16D3A">
        <w:rPr>
          <w:rStyle w:val="c15"/>
          <w:color w:val="000000" w:themeColor="text1"/>
        </w:rPr>
        <w:t xml:space="preserve">Приезд в Симбирск. Деятельность И.Н. Ульянова на посту инспектора и директора народных училищ </w:t>
      </w:r>
      <w:proofErr w:type="spellStart"/>
      <w:r w:rsidRPr="00E16D3A">
        <w:rPr>
          <w:rStyle w:val="c15"/>
          <w:color w:val="000000" w:themeColor="text1"/>
        </w:rPr>
        <w:t>Симбирской</w:t>
      </w:r>
      <w:proofErr w:type="spellEnd"/>
      <w:r w:rsidRPr="00E16D3A">
        <w:rPr>
          <w:rStyle w:val="c15"/>
          <w:color w:val="000000" w:themeColor="text1"/>
        </w:rPr>
        <w:t xml:space="preserve"> губернии. Уклад жизни семьи. Увековечение памяти В.И. Ульянова (Ленина) в нашем городе и области. Ленинские места Ульяновска.</w:t>
      </w:r>
    </w:p>
    <w:p w:rsidR="002A7A66" w:rsidRPr="00E16D3A" w:rsidRDefault="002A7A66" w:rsidP="002A7A66">
      <w:pPr>
        <w:pStyle w:val="c7"/>
        <w:rPr>
          <w:b/>
          <w:color w:val="000000" w:themeColor="text1"/>
        </w:rPr>
      </w:pPr>
      <w:r w:rsidRPr="00E16D3A">
        <w:rPr>
          <w:rStyle w:val="c15"/>
          <w:b/>
          <w:color w:val="000000" w:themeColor="text1"/>
        </w:rPr>
        <w:t xml:space="preserve">12. Симбирск во второй </w:t>
      </w:r>
      <w:proofErr w:type="spellStart"/>
      <w:proofErr w:type="gramStart"/>
      <w:r w:rsidRPr="00E16D3A">
        <w:rPr>
          <w:rStyle w:val="c15"/>
          <w:b/>
          <w:color w:val="000000" w:themeColor="text1"/>
        </w:rPr>
        <w:t>половине-и</w:t>
      </w:r>
      <w:proofErr w:type="spellEnd"/>
      <w:proofErr w:type="gramEnd"/>
      <w:r w:rsidRPr="00E16D3A">
        <w:rPr>
          <w:rStyle w:val="c15"/>
          <w:b/>
          <w:color w:val="000000" w:themeColor="text1"/>
        </w:rPr>
        <w:t xml:space="preserve"> в конце 19 века (2 часа).</w:t>
      </w:r>
    </w:p>
    <w:p w:rsidR="002A7A66" w:rsidRPr="00E16D3A" w:rsidRDefault="002A7A66" w:rsidP="002A7A66">
      <w:pPr>
        <w:pStyle w:val="c7"/>
        <w:rPr>
          <w:color w:val="000000" w:themeColor="text1"/>
        </w:rPr>
      </w:pPr>
      <w:r w:rsidRPr="00E16D3A">
        <w:rPr>
          <w:rStyle w:val="c15"/>
          <w:color w:val="000000" w:themeColor="text1"/>
        </w:rPr>
        <w:t xml:space="preserve">Творчество </w:t>
      </w:r>
      <w:proofErr w:type="spellStart"/>
      <w:r w:rsidRPr="00E16D3A">
        <w:rPr>
          <w:rStyle w:val="c15"/>
          <w:color w:val="000000" w:themeColor="text1"/>
        </w:rPr>
        <w:t>симбирских</w:t>
      </w:r>
      <w:proofErr w:type="spellEnd"/>
      <w:r w:rsidRPr="00E16D3A">
        <w:rPr>
          <w:rStyle w:val="c15"/>
          <w:color w:val="000000" w:themeColor="text1"/>
        </w:rPr>
        <w:t xml:space="preserve"> архитекторов А.А. </w:t>
      </w:r>
      <w:proofErr w:type="spellStart"/>
      <w:r w:rsidRPr="00E16D3A">
        <w:rPr>
          <w:rStyle w:val="c15"/>
          <w:color w:val="000000" w:themeColor="text1"/>
        </w:rPr>
        <w:t>Шодэ</w:t>
      </w:r>
      <w:proofErr w:type="spellEnd"/>
      <w:r w:rsidRPr="00E16D3A">
        <w:rPr>
          <w:rStyle w:val="c15"/>
          <w:color w:val="000000" w:themeColor="text1"/>
        </w:rPr>
        <w:t xml:space="preserve"> и Ф.О. </w:t>
      </w:r>
      <w:proofErr w:type="spellStart"/>
      <w:r w:rsidRPr="00E16D3A">
        <w:rPr>
          <w:rStyle w:val="c15"/>
          <w:color w:val="000000" w:themeColor="text1"/>
        </w:rPr>
        <w:t>Ливчака</w:t>
      </w:r>
      <w:proofErr w:type="spellEnd"/>
      <w:r w:rsidRPr="00E16D3A">
        <w:rPr>
          <w:rStyle w:val="c15"/>
          <w:color w:val="000000" w:themeColor="text1"/>
        </w:rPr>
        <w:t xml:space="preserve">. Изобразительное искусство дворянской усадьбы. Усадьбы Ивашевых, Поливановых и их роль в истории художественной культуры края. Творчество крепостного художника Н.Козлова.  Д.И.Архангельский, его жизнь и творчество. Из истории музыкального искусства в крае. Музыкальные вечера в Дворянском собрании. Духовые оркестры на Венце. </w:t>
      </w:r>
      <w:proofErr w:type="spellStart"/>
      <w:r w:rsidRPr="00E16D3A">
        <w:rPr>
          <w:rStyle w:val="c15"/>
          <w:color w:val="000000" w:themeColor="text1"/>
        </w:rPr>
        <w:t>Симбирский</w:t>
      </w:r>
      <w:proofErr w:type="spellEnd"/>
      <w:r w:rsidRPr="00E16D3A">
        <w:rPr>
          <w:rStyle w:val="c15"/>
          <w:color w:val="000000" w:themeColor="text1"/>
        </w:rPr>
        <w:t xml:space="preserve">  провинциальный театр в XIX веке. </w:t>
      </w:r>
      <w:proofErr w:type="spellStart"/>
      <w:r w:rsidRPr="00E16D3A">
        <w:rPr>
          <w:rStyle w:val="c15"/>
          <w:color w:val="000000" w:themeColor="text1"/>
        </w:rPr>
        <w:t>В.Н.Андреев-Бурлак</w:t>
      </w:r>
      <w:proofErr w:type="spellEnd"/>
      <w:r w:rsidRPr="00E16D3A">
        <w:rPr>
          <w:rStyle w:val="c15"/>
          <w:color w:val="000000" w:themeColor="text1"/>
        </w:rPr>
        <w:t xml:space="preserve"> - гордость русского театра.</w:t>
      </w:r>
    </w:p>
    <w:p w:rsidR="002A7A66" w:rsidRPr="00E16D3A" w:rsidRDefault="002A7A66" w:rsidP="002A7A66">
      <w:pPr>
        <w:pStyle w:val="c7"/>
        <w:rPr>
          <w:b/>
          <w:color w:val="000000" w:themeColor="text1"/>
        </w:rPr>
      </w:pPr>
      <w:r w:rsidRPr="00E16D3A">
        <w:rPr>
          <w:rStyle w:val="c15"/>
          <w:b/>
          <w:color w:val="000000" w:themeColor="text1"/>
        </w:rPr>
        <w:t xml:space="preserve">13. </w:t>
      </w:r>
      <w:proofErr w:type="spellStart"/>
      <w:r w:rsidRPr="00E16D3A">
        <w:rPr>
          <w:rStyle w:val="c15"/>
          <w:b/>
          <w:color w:val="000000" w:themeColor="text1"/>
        </w:rPr>
        <w:t>Симбирская</w:t>
      </w:r>
      <w:proofErr w:type="spellEnd"/>
      <w:r w:rsidRPr="00E16D3A">
        <w:rPr>
          <w:rStyle w:val="c15"/>
          <w:b/>
          <w:color w:val="000000" w:themeColor="text1"/>
        </w:rPr>
        <w:t xml:space="preserve"> губерния в 1900-1917 гг. (1час).</w:t>
      </w:r>
    </w:p>
    <w:p w:rsidR="002A7A66" w:rsidRPr="00E16D3A" w:rsidRDefault="002A7A66" w:rsidP="002A7A66">
      <w:pPr>
        <w:pStyle w:val="c7"/>
        <w:rPr>
          <w:color w:val="000000" w:themeColor="text1"/>
        </w:rPr>
      </w:pPr>
      <w:r w:rsidRPr="00E16D3A">
        <w:rPr>
          <w:rStyle w:val="c15"/>
          <w:color w:val="000000" w:themeColor="text1"/>
        </w:rPr>
        <w:t xml:space="preserve">Общественные движения в Симбирске на рубеже XIX-XX веков. Губерния в годы первой русской революции (1905-1907 гг.). Политические партии и их деятельность на  территории губернии (социал-демократы, эсеры, кадеты, черносотенцы и др.). </w:t>
      </w:r>
      <w:proofErr w:type="spellStart"/>
      <w:r w:rsidRPr="00E16D3A">
        <w:rPr>
          <w:rStyle w:val="c15"/>
          <w:color w:val="000000" w:themeColor="text1"/>
        </w:rPr>
        <w:t>Столыпинская</w:t>
      </w:r>
      <w:proofErr w:type="spellEnd"/>
      <w:r w:rsidRPr="00E16D3A">
        <w:rPr>
          <w:rStyle w:val="c15"/>
          <w:color w:val="000000" w:themeColor="text1"/>
        </w:rPr>
        <w:t xml:space="preserve"> реформа в губернии. П.А.Столыпин, его связь с </w:t>
      </w:r>
      <w:proofErr w:type="spellStart"/>
      <w:r w:rsidRPr="00E16D3A">
        <w:rPr>
          <w:rStyle w:val="c15"/>
          <w:color w:val="000000" w:themeColor="text1"/>
        </w:rPr>
        <w:t>Симбирским</w:t>
      </w:r>
      <w:proofErr w:type="spellEnd"/>
      <w:r w:rsidRPr="00E16D3A">
        <w:rPr>
          <w:rStyle w:val="c15"/>
          <w:color w:val="000000" w:themeColor="text1"/>
        </w:rPr>
        <w:t xml:space="preserve"> краем. Влияние</w:t>
      </w:r>
      <w:proofErr w:type="gramStart"/>
      <w:r w:rsidRPr="00E16D3A">
        <w:rPr>
          <w:rStyle w:val="c15"/>
          <w:color w:val="000000" w:themeColor="text1"/>
        </w:rPr>
        <w:t xml:space="preserve"> П</w:t>
      </w:r>
      <w:proofErr w:type="gramEnd"/>
      <w:r w:rsidRPr="00E16D3A">
        <w:rPr>
          <w:rStyle w:val="c15"/>
          <w:color w:val="000000" w:themeColor="text1"/>
        </w:rPr>
        <w:t>ервой мировой войны на жизнь в губернии (1914-1917 гг.). События февраля 1917 года. Создание Советов, их объединение. "Дом свободы". Двоевластие в Симбирске.</w:t>
      </w:r>
    </w:p>
    <w:p w:rsidR="002A7A66" w:rsidRPr="00E16D3A" w:rsidRDefault="002A7A66" w:rsidP="002A7A66">
      <w:pPr>
        <w:pStyle w:val="c7"/>
        <w:rPr>
          <w:b/>
          <w:color w:val="000000" w:themeColor="text1"/>
        </w:rPr>
      </w:pPr>
      <w:r w:rsidRPr="00E16D3A">
        <w:rPr>
          <w:rStyle w:val="c15"/>
          <w:b/>
          <w:color w:val="000000" w:themeColor="text1"/>
        </w:rPr>
        <w:t xml:space="preserve">14. </w:t>
      </w:r>
      <w:proofErr w:type="spellStart"/>
      <w:r w:rsidRPr="00E16D3A">
        <w:rPr>
          <w:rStyle w:val="c15"/>
          <w:b/>
          <w:color w:val="000000" w:themeColor="text1"/>
        </w:rPr>
        <w:t>Симбирская</w:t>
      </w:r>
      <w:proofErr w:type="spellEnd"/>
      <w:r w:rsidRPr="00E16D3A">
        <w:rPr>
          <w:rStyle w:val="c15"/>
          <w:b/>
          <w:color w:val="000000" w:themeColor="text1"/>
        </w:rPr>
        <w:t xml:space="preserve"> губерния в 1917-1921 гг. (2 часа).</w:t>
      </w:r>
    </w:p>
    <w:p w:rsidR="002A7A66" w:rsidRPr="00E16D3A" w:rsidRDefault="002A7A66" w:rsidP="002A7A66">
      <w:pPr>
        <w:pStyle w:val="c7"/>
        <w:rPr>
          <w:color w:val="000000" w:themeColor="text1"/>
        </w:rPr>
      </w:pPr>
      <w:r w:rsidRPr="00E16D3A">
        <w:rPr>
          <w:rStyle w:val="c15"/>
          <w:color w:val="000000" w:themeColor="text1"/>
        </w:rPr>
        <w:t xml:space="preserve">Оформление </w:t>
      </w:r>
      <w:proofErr w:type="spellStart"/>
      <w:r w:rsidRPr="00E16D3A">
        <w:rPr>
          <w:rStyle w:val="c15"/>
          <w:color w:val="000000" w:themeColor="text1"/>
        </w:rPr>
        <w:t>большевистсткой</w:t>
      </w:r>
      <w:proofErr w:type="spellEnd"/>
      <w:r w:rsidRPr="00E16D3A">
        <w:rPr>
          <w:rStyle w:val="c15"/>
          <w:color w:val="000000" w:themeColor="text1"/>
        </w:rPr>
        <w:t xml:space="preserve"> организации в Симбирске, рост ее влияния среди рабочих. Рабочее и крестьянское движение в губернии летом-осенью 1917 года.  Большевизация Советов в губернии. Установление Советской власти в Симбирске и губернии. Роспуск городской Думы. Губерния в 1918 году. Мятеж чехословацкого корпуса. Начало гражданской войны. Захват Самары </w:t>
      </w:r>
      <w:proofErr w:type="spellStart"/>
      <w:r w:rsidRPr="00E16D3A">
        <w:rPr>
          <w:rStyle w:val="c15"/>
          <w:color w:val="000000" w:themeColor="text1"/>
        </w:rPr>
        <w:t>белочехами</w:t>
      </w:r>
      <w:proofErr w:type="spellEnd"/>
      <w:r w:rsidRPr="00E16D3A">
        <w:rPr>
          <w:rStyle w:val="c15"/>
          <w:color w:val="000000" w:themeColor="text1"/>
        </w:rPr>
        <w:t xml:space="preserve">. Власть </w:t>
      </w:r>
      <w:proofErr w:type="spellStart"/>
      <w:r w:rsidRPr="00E16D3A">
        <w:rPr>
          <w:rStyle w:val="c15"/>
          <w:color w:val="000000" w:themeColor="text1"/>
        </w:rPr>
        <w:t>Комуча</w:t>
      </w:r>
      <w:proofErr w:type="spellEnd"/>
      <w:r w:rsidRPr="00E16D3A">
        <w:rPr>
          <w:rStyle w:val="c15"/>
          <w:color w:val="000000" w:themeColor="text1"/>
        </w:rPr>
        <w:t>. Создание Восточного фронта и его 1-й армии. Мятеж Муравьева. М.Н. Тухачевский. Белый террор в Симбирске. Железная дивизия и ее боевой путь под командованием Г.Д. Гая. Освобождение Симбирска 12 сентября 1918 года. Губерния в тылу Красной Армии.</w:t>
      </w:r>
    </w:p>
    <w:p w:rsidR="002A7A66" w:rsidRPr="00E16D3A" w:rsidRDefault="002A7A66" w:rsidP="002A7A66">
      <w:pPr>
        <w:pStyle w:val="c7"/>
        <w:rPr>
          <w:b/>
          <w:color w:val="000000" w:themeColor="text1"/>
        </w:rPr>
      </w:pPr>
      <w:r w:rsidRPr="00E16D3A">
        <w:rPr>
          <w:rStyle w:val="c15"/>
          <w:b/>
          <w:color w:val="000000" w:themeColor="text1"/>
        </w:rPr>
        <w:t>15 Ульяновская область в 20 - 30-е гг. (2 часа).</w:t>
      </w:r>
    </w:p>
    <w:p w:rsidR="002A7A66" w:rsidRPr="00E16D3A" w:rsidRDefault="002A7A66" w:rsidP="002A7A66">
      <w:pPr>
        <w:pStyle w:val="c7"/>
        <w:rPr>
          <w:b/>
          <w:color w:val="000000" w:themeColor="text1"/>
        </w:rPr>
      </w:pPr>
      <w:r w:rsidRPr="00E16D3A">
        <w:rPr>
          <w:rStyle w:val="c15"/>
          <w:color w:val="000000" w:themeColor="text1"/>
        </w:rPr>
        <w:t xml:space="preserve">Крестьянские мятежи в губернии. Введение </w:t>
      </w:r>
      <w:proofErr w:type="spellStart"/>
      <w:r w:rsidRPr="00E16D3A">
        <w:rPr>
          <w:rStyle w:val="c15"/>
          <w:color w:val="000000" w:themeColor="text1"/>
        </w:rPr>
        <w:t>НЭПа</w:t>
      </w:r>
      <w:proofErr w:type="spellEnd"/>
      <w:r w:rsidRPr="00E16D3A">
        <w:rPr>
          <w:rStyle w:val="c15"/>
          <w:color w:val="000000" w:themeColor="text1"/>
        </w:rPr>
        <w:t xml:space="preserve">. Засуха и голод 1921 года.  Организация помощи голодающим в губернии. Известие о смерти Ленина. Переименование </w:t>
      </w:r>
      <w:proofErr w:type="spellStart"/>
      <w:r w:rsidRPr="00E16D3A">
        <w:rPr>
          <w:rStyle w:val="c15"/>
          <w:color w:val="000000" w:themeColor="text1"/>
        </w:rPr>
        <w:t>Симбирской</w:t>
      </w:r>
      <w:proofErr w:type="spellEnd"/>
      <w:r w:rsidRPr="00E16D3A">
        <w:rPr>
          <w:rStyle w:val="c15"/>
          <w:color w:val="000000" w:themeColor="text1"/>
        </w:rPr>
        <w:t xml:space="preserve"> губернии и Симбирска в Ульяновскую губернию и город Ульяновск. Борьба с неграмотностью. Ликбезы. Область в годы индустриализации и коллективизации. Выступления крестьян против Советской власти. Репрессии 20-30-х годов. Уничтожение храмовых архитектурных ансамблей (памятников) в Ульяновске.</w:t>
      </w:r>
    </w:p>
    <w:p w:rsidR="002A7A66" w:rsidRPr="00E16D3A" w:rsidRDefault="002A7A66" w:rsidP="002A7A66">
      <w:pPr>
        <w:pStyle w:val="c7"/>
        <w:rPr>
          <w:b/>
          <w:color w:val="000000" w:themeColor="text1"/>
        </w:rPr>
      </w:pPr>
      <w:r w:rsidRPr="00E16D3A">
        <w:rPr>
          <w:rStyle w:val="c15"/>
          <w:b/>
          <w:color w:val="000000" w:themeColor="text1"/>
        </w:rPr>
        <w:t>16. Ульяновская область в годы Великой Отечественной войны 1941-1945 гг. (3 часа).</w:t>
      </w:r>
    </w:p>
    <w:p w:rsidR="002A7A66" w:rsidRPr="00E16D3A" w:rsidRDefault="002A7A66" w:rsidP="002A7A66">
      <w:pPr>
        <w:pStyle w:val="c7"/>
        <w:rPr>
          <w:b/>
          <w:color w:val="000000" w:themeColor="text1"/>
        </w:rPr>
      </w:pPr>
      <w:r w:rsidRPr="00E16D3A">
        <w:rPr>
          <w:rStyle w:val="c15"/>
          <w:color w:val="000000" w:themeColor="text1"/>
        </w:rPr>
        <w:lastRenderedPageBreak/>
        <w:t xml:space="preserve">Начало войны. Патриотический подъем в области. Эвакуация предприятий в Ульяновскую область. Перевод промышленности на военный лад. Заводы Ульяновска для фронта (УАЗ, завод им. Володарского и др.). Эвакуация раненых. Госпитали. Жизнь и труд </w:t>
      </w:r>
      <w:proofErr w:type="spellStart"/>
      <w:r w:rsidRPr="00E16D3A">
        <w:rPr>
          <w:rStyle w:val="c15"/>
          <w:color w:val="000000" w:themeColor="text1"/>
        </w:rPr>
        <w:t>ульяновцев</w:t>
      </w:r>
      <w:proofErr w:type="spellEnd"/>
      <w:r w:rsidRPr="00E16D3A">
        <w:rPr>
          <w:rStyle w:val="c15"/>
          <w:color w:val="000000" w:themeColor="text1"/>
        </w:rPr>
        <w:t xml:space="preserve"> в годы войны. </w:t>
      </w:r>
      <w:proofErr w:type="spellStart"/>
      <w:r w:rsidRPr="00E16D3A">
        <w:rPr>
          <w:rStyle w:val="c15"/>
          <w:color w:val="000000" w:themeColor="text1"/>
        </w:rPr>
        <w:t>Ульяновцы</w:t>
      </w:r>
      <w:proofErr w:type="spellEnd"/>
      <w:r w:rsidRPr="00E16D3A">
        <w:rPr>
          <w:rStyle w:val="c15"/>
          <w:color w:val="000000" w:themeColor="text1"/>
        </w:rPr>
        <w:t xml:space="preserve"> в боях за Родину. Герои Советского Союза: И. </w:t>
      </w:r>
      <w:proofErr w:type="spellStart"/>
      <w:r w:rsidRPr="00E16D3A">
        <w:rPr>
          <w:rStyle w:val="c15"/>
          <w:color w:val="000000" w:themeColor="text1"/>
        </w:rPr>
        <w:t>Полбин</w:t>
      </w:r>
      <w:proofErr w:type="spellEnd"/>
      <w:r w:rsidRPr="00E16D3A">
        <w:rPr>
          <w:rStyle w:val="c15"/>
          <w:color w:val="000000" w:themeColor="text1"/>
        </w:rPr>
        <w:t xml:space="preserve">,  А. Матросов, В. Деев, Г. </w:t>
      </w:r>
      <w:proofErr w:type="spellStart"/>
      <w:r w:rsidRPr="00E16D3A">
        <w:rPr>
          <w:rStyle w:val="c15"/>
          <w:color w:val="000000" w:themeColor="text1"/>
        </w:rPr>
        <w:t>Карюкин</w:t>
      </w:r>
      <w:proofErr w:type="spellEnd"/>
      <w:r w:rsidRPr="00E16D3A">
        <w:rPr>
          <w:rStyle w:val="c15"/>
          <w:color w:val="000000" w:themeColor="text1"/>
        </w:rPr>
        <w:t xml:space="preserve"> и др. Создание Ульяновской области. Сельское хозяйство области в годы войны.</w:t>
      </w:r>
    </w:p>
    <w:p w:rsidR="002A7A66" w:rsidRPr="00E16D3A" w:rsidRDefault="002A7A66" w:rsidP="002A7A66">
      <w:pPr>
        <w:pStyle w:val="c7"/>
        <w:rPr>
          <w:b/>
          <w:color w:val="000000" w:themeColor="text1"/>
        </w:rPr>
      </w:pPr>
      <w:r w:rsidRPr="00E16D3A">
        <w:rPr>
          <w:rStyle w:val="c15"/>
          <w:b/>
          <w:color w:val="000000" w:themeColor="text1"/>
        </w:rPr>
        <w:t>17. Ульяновская область в послевоенное пятидесятилетие (1945-1995 гг.) (2часа).</w:t>
      </w:r>
    </w:p>
    <w:p w:rsidR="002A7A66" w:rsidRPr="00E16D3A" w:rsidRDefault="002A7A66" w:rsidP="002A7A66">
      <w:pPr>
        <w:pStyle w:val="c7"/>
        <w:rPr>
          <w:color w:val="000000" w:themeColor="text1"/>
        </w:rPr>
      </w:pPr>
      <w:r w:rsidRPr="00E16D3A">
        <w:rPr>
          <w:rStyle w:val="c15"/>
          <w:color w:val="000000" w:themeColor="text1"/>
        </w:rPr>
        <w:t>Восстановление хозяйства. Засуха 1946 года. Переход на выпуск мирной продукции.  Индустриальное развитие области в 50-е годы. Строительство Волжской ГЭС и затопление земель. Особенности развития сельского хозяйства. Успехи в развитии образования в Ульяновской области. Изменения в политической и экономической жизни Ульяновской области в 90-е годы.</w:t>
      </w:r>
    </w:p>
    <w:p w:rsidR="002A7A66" w:rsidRPr="00E16D3A" w:rsidRDefault="002A7A66" w:rsidP="002A7A66">
      <w:pPr>
        <w:pStyle w:val="c7"/>
        <w:rPr>
          <w:b/>
          <w:color w:val="000000" w:themeColor="text1"/>
        </w:rPr>
      </w:pPr>
      <w:r w:rsidRPr="00E16D3A">
        <w:rPr>
          <w:rStyle w:val="c15"/>
          <w:b/>
          <w:color w:val="000000" w:themeColor="text1"/>
        </w:rPr>
        <w:t>18. Культура Ульяновской области в XX веке (2 часа).</w:t>
      </w:r>
    </w:p>
    <w:p w:rsidR="002A7A66" w:rsidRPr="00E16D3A" w:rsidRDefault="002A7A66" w:rsidP="002A7A66">
      <w:pPr>
        <w:pStyle w:val="c7"/>
        <w:rPr>
          <w:color w:val="000000" w:themeColor="text1"/>
        </w:rPr>
      </w:pPr>
      <w:r w:rsidRPr="00E16D3A">
        <w:rPr>
          <w:rStyle w:val="c15"/>
          <w:color w:val="000000" w:themeColor="text1"/>
        </w:rPr>
        <w:t xml:space="preserve">Бурное строительство в Симбирске в начале XX века. Железнодорожный мост через  Волгу. Здание Краеведческого музея имени И.А.Гончарова. Строительство в городе в 60-70-е годы. Ленинский мемориальный комплекс. Современная планировка и застройка города. Изобразительное искусство в крае в советский период. А.А. Пластов - "певец земли Русской". Творчество современных ульяновских художников (по выбору учителя). Народная консерватория в Симбирске. Творчество А.В. Варламова. Музыкальные фестивали </w:t>
      </w:r>
      <w:proofErr w:type="spellStart"/>
      <w:r w:rsidRPr="00E16D3A">
        <w:rPr>
          <w:rStyle w:val="c15"/>
          <w:color w:val="000000" w:themeColor="text1"/>
        </w:rPr>
        <w:t>вУльяновске</w:t>
      </w:r>
      <w:proofErr w:type="spellEnd"/>
      <w:r w:rsidRPr="00E16D3A">
        <w:rPr>
          <w:rStyle w:val="c15"/>
          <w:color w:val="000000" w:themeColor="text1"/>
        </w:rPr>
        <w:t xml:space="preserve"> в 70-80-е годы. Ульяновская областная филармония. Ульяновский государственный симфонический оркестр. Органная музыка в Ульяновске. История Ульяновского областного драматического театра. Современная афиша театра и творчество ведущих актеров (по выбору учителя).</w:t>
      </w:r>
    </w:p>
    <w:p w:rsidR="002A7A66" w:rsidRPr="00E16D3A" w:rsidRDefault="002A7A66" w:rsidP="002A7A66">
      <w:pPr>
        <w:pStyle w:val="c7"/>
        <w:rPr>
          <w:b/>
          <w:color w:val="000000" w:themeColor="text1"/>
        </w:rPr>
      </w:pPr>
      <w:r w:rsidRPr="00E16D3A">
        <w:rPr>
          <w:rStyle w:val="c15"/>
          <w:b/>
          <w:color w:val="000000" w:themeColor="text1"/>
        </w:rPr>
        <w:t>19.  Итоговое повторение (1 час)</w:t>
      </w:r>
    </w:p>
    <w:p w:rsidR="002A7A66" w:rsidRPr="0083565A" w:rsidRDefault="002A7A66" w:rsidP="002A7A66">
      <w:pPr>
        <w:pStyle w:val="a4"/>
        <w:spacing w:before="0" w:beforeAutospacing="0" w:after="0" w:afterAutospacing="0"/>
        <w:ind w:right="45" w:firstLine="522"/>
        <w:contextualSpacing/>
        <w:jc w:val="center"/>
        <w:rPr>
          <w:b/>
        </w:rPr>
      </w:pPr>
      <w:r>
        <w:rPr>
          <w:b/>
        </w:rPr>
        <w:t>ТЕМАТИЧЕСКОЕ ПЛАНИРОВАНИЕ КУРСА</w:t>
      </w:r>
    </w:p>
    <w:p w:rsidR="002A7A66" w:rsidRDefault="002A7A66" w:rsidP="002A7A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по учебному курсу Историческое краеведение Ульяновской области составлено с учетом рабочей программы воспитания. Воспитательный потенциал данного учебного предмета (курса) обеспечивает реализацию следующих целевых приоритетов воспитания обучающихся:</w:t>
      </w:r>
    </w:p>
    <w:p w:rsidR="002A7A66" w:rsidRDefault="002A7A66" w:rsidP="002A7A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Формирование ценностного отношения к семье как главной опоре в жизни человека и источнику его счастья.</w:t>
      </w:r>
    </w:p>
    <w:p w:rsidR="002A7A66" w:rsidRDefault="002A7A66" w:rsidP="002A7A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2A7A66" w:rsidRDefault="002A7A66" w:rsidP="002A7A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</w:rPr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  <w:proofErr w:type="gramEnd"/>
    </w:p>
    <w:p w:rsidR="002A7A66" w:rsidRDefault="002A7A66" w:rsidP="002A7A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4. Формирование ценностного отношения к природе как источнику жизни на Земле, основе самого ее существования, нуждающейся в защите и постоянном внимании о стороны человека.</w:t>
      </w:r>
    </w:p>
    <w:p w:rsidR="002A7A66" w:rsidRDefault="002A7A66" w:rsidP="002A7A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семье.</w:t>
      </w:r>
    </w:p>
    <w:p w:rsidR="002A7A66" w:rsidRDefault="002A7A66" w:rsidP="002A7A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Формирование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2A7A66" w:rsidRDefault="002A7A66" w:rsidP="002A7A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 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самовыражении.</w:t>
      </w:r>
    </w:p>
    <w:p w:rsidR="002A7A66" w:rsidRDefault="002A7A66" w:rsidP="002A7A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 Формирование ценностного отношения к здоровью как залогу долгой и активной жизни человека, его хорошего настроения и оптимистичного взгляда на мир.</w:t>
      </w:r>
    </w:p>
    <w:p w:rsidR="002A7A66" w:rsidRDefault="002A7A66" w:rsidP="002A7A6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9. Формирование ценностного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поддерживающие </w:t>
      </w:r>
      <w:proofErr w:type="spellStart"/>
      <w:r>
        <w:rPr>
          <w:rFonts w:ascii="Times New Roman" w:hAnsi="Times New Roman"/>
          <w:color w:val="000000"/>
          <w:sz w:val="28"/>
        </w:rPr>
        <w:t>отношения</w:t>
      </w:r>
      <w:proofErr w:type="gramStart"/>
      <w:r>
        <w:rPr>
          <w:rFonts w:ascii="Times New Roman" w:hAnsi="Times New Roman"/>
          <w:color w:val="000000"/>
          <w:sz w:val="28"/>
        </w:rPr>
        <w:t>,д</w:t>
      </w:r>
      <w:proofErr w:type="gramEnd"/>
      <w:r>
        <w:rPr>
          <w:rFonts w:ascii="Times New Roman" w:hAnsi="Times New Roman"/>
          <w:color w:val="000000"/>
          <w:sz w:val="28"/>
        </w:rPr>
        <w:t>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человеку радость общения и позволяющие избегать чувства одиночества.</w:t>
      </w:r>
    </w:p>
    <w:p w:rsidR="002A7A66" w:rsidRDefault="002A7A66" w:rsidP="002A7A6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10. Формирование ценностного отношения к самим себе как к хозяевам своей судьбы, самоопределяющимся и </w:t>
      </w:r>
      <w:proofErr w:type="spellStart"/>
      <w:r>
        <w:rPr>
          <w:rFonts w:ascii="Times New Roman" w:hAnsi="Times New Roman"/>
          <w:color w:val="000000"/>
          <w:sz w:val="28"/>
        </w:rPr>
        <w:t>самореализующимся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личностям, отвечающим за свое собственное будущее.</w:t>
      </w:r>
    </w:p>
    <w:p w:rsidR="002A7A66" w:rsidRPr="0083565A" w:rsidRDefault="002A7A66" w:rsidP="002A7A66">
      <w:pPr>
        <w:pStyle w:val="a4"/>
        <w:spacing w:before="0" w:beforeAutospacing="0" w:after="0" w:afterAutospacing="0"/>
        <w:ind w:right="45" w:firstLine="522"/>
        <w:contextualSpacing/>
        <w:jc w:val="center"/>
        <w:rPr>
          <w:b/>
        </w:rPr>
      </w:pPr>
    </w:p>
    <w:tbl>
      <w:tblPr>
        <w:tblW w:w="9264" w:type="dxa"/>
        <w:jc w:val="center"/>
        <w:tblInd w:w="1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8"/>
        <w:gridCol w:w="6004"/>
        <w:gridCol w:w="1066"/>
        <w:gridCol w:w="1066"/>
      </w:tblGrid>
      <w:tr w:rsidR="002A7A66" w:rsidRPr="0083565A" w:rsidTr="00824A60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7A66" w:rsidRDefault="002A7A66" w:rsidP="00F85899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урока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7A66" w:rsidRDefault="002A7A66" w:rsidP="00F85899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раздела и темы.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7A66" w:rsidRDefault="002A7A66" w:rsidP="00F85899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</w:t>
            </w:r>
          </w:p>
          <w:p w:rsidR="002A7A66" w:rsidRDefault="002A7A66" w:rsidP="00F85899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A66" w:rsidRDefault="002A7A66" w:rsidP="00F85899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Формируемые социально-значимые и ценностные отношения</w:t>
            </w:r>
          </w:p>
        </w:tc>
      </w:tr>
      <w:tr w:rsidR="002A7A66" w:rsidRPr="0083565A" w:rsidTr="002A7A66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A66" w:rsidRPr="0083565A" w:rsidRDefault="002A7A66" w:rsidP="002A7A66">
            <w:pPr>
              <w:pStyle w:val="a8"/>
              <w:widowControl/>
              <w:numPr>
                <w:ilvl w:val="0"/>
                <w:numId w:val="4"/>
              </w:numPr>
              <w:shd w:val="clear" w:color="auto" w:fill="FFFFFF" w:themeFill="background1"/>
              <w:autoSpaceDE/>
              <w:adjustRightInd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>Вводный урок. Наш край в древности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3,7,</w:t>
            </w:r>
          </w:p>
        </w:tc>
      </w:tr>
      <w:tr w:rsidR="002A7A66" w:rsidRPr="0083565A" w:rsidTr="002A7A66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A66" w:rsidRPr="0083565A" w:rsidRDefault="002A7A66" w:rsidP="002A7A66">
            <w:pPr>
              <w:pStyle w:val="a8"/>
              <w:widowControl/>
              <w:shd w:val="clear" w:color="auto" w:fill="FFFFFF" w:themeFill="background1"/>
              <w:autoSpaceDE/>
              <w:adjustRightInd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2-3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>Основание Симбирска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3.7.10</w:t>
            </w:r>
          </w:p>
        </w:tc>
      </w:tr>
      <w:tr w:rsidR="002A7A66" w:rsidRPr="0083565A" w:rsidTr="002A7A66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A66" w:rsidRPr="0083565A" w:rsidRDefault="002A7A66" w:rsidP="002A7A66">
            <w:pPr>
              <w:pStyle w:val="a8"/>
              <w:widowControl/>
              <w:shd w:val="clear" w:color="auto" w:fill="FFFFFF" w:themeFill="background1"/>
              <w:autoSpaceDE/>
              <w:adjustRightInd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>Симбирск - средневековый город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3.6.9</w:t>
            </w:r>
          </w:p>
        </w:tc>
      </w:tr>
      <w:tr w:rsidR="002A7A66" w:rsidRPr="0083565A" w:rsidTr="002A7A66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A66" w:rsidRPr="0083565A" w:rsidRDefault="002A7A66" w:rsidP="002A7A66">
            <w:pPr>
              <w:pStyle w:val="a8"/>
              <w:widowControl/>
              <w:shd w:val="clear" w:color="auto" w:fill="FFFFFF" w:themeFill="background1"/>
              <w:autoSpaceDE/>
              <w:adjustRightInd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6-7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>Степан Разин и Симбирск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66" w:rsidRPr="0083565A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5.6.9.</w:t>
            </w:r>
          </w:p>
        </w:tc>
      </w:tr>
      <w:tr w:rsidR="002A7A66" w:rsidRPr="0083565A" w:rsidTr="002A7A66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A66" w:rsidRPr="0083565A" w:rsidRDefault="002A7A66" w:rsidP="002A7A66">
            <w:pPr>
              <w:pStyle w:val="a8"/>
              <w:widowControl/>
              <w:shd w:val="clear" w:color="auto" w:fill="FFFFFF" w:themeFill="background1"/>
              <w:autoSpaceDE/>
              <w:adjustRightInd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8-9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>Пугачев в Симбирске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5.6.9.</w:t>
            </w:r>
          </w:p>
        </w:tc>
      </w:tr>
      <w:tr w:rsidR="002A7A66" w:rsidRPr="0083565A" w:rsidTr="002A7A66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A66" w:rsidRPr="0083565A" w:rsidRDefault="002A7A66" w:rsidP="002A7A66">
            <w:pPr>
              <w:pStyle w:val="a8"/>
              <w:widowControl/>
              <w:shd w:val="clear" w:color="auto" w:fill="FFFFFF" w:themeFill="background1"/>
              <w:autoSpaceDE/>
              <w:adjustRightInd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>Социально-экономическое развитие края в 18 веке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3.7.10</w:t>
            </w:r>
          </w:p>
        </w:tc>
      </w:tr>
      <w:tr w:rsidR="002A7A66" w:rsidRPr="0083565A" w:rsidTr="002A7A66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A66" w:rsidRPr="0083565A" w:rsidRDefault="002A7A66" w:rsidP="002A7A66">
            <w:pPr>
              <w:pStyle w:val="a8"/>
              <w:widowControl/>
              <w:shd w:val="clear" w:color="auto" w:fill="FFFFFF" w:themeFill="background1"/>
              <w:autoSpaceDE/>
              <w:adjustRightInd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11-12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 xml:space="preserve">Участие </w:t>
            </w:r>
            <w:proofErr w:type="spellStart"/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>симбирян</w:t>
            </w:r>
            <w:proofErr w:type="spellEnd"/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 xml:space="preserve"> в Отечественной войне 1812 года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3.5.6</w:t>
            </w:r>
          </w:p>
        </w:tc>
      </w:tr>
      <w:tr w:rsidR="002A7A66" w:rsidRPr="0083565A" w:rsidTr="002A7A66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A66" w:rsidRPr="0083565A" w:rsidRDefault="002A7A66" w:rsidP="002A7A66">
            <w:pPr>
              <w:pStyle w:val="a8"/>
              <w:widowControl/>
              <w:shd w:val="clear" w:color="auto" w:fill="FFFFFF" w:themeFill="background1"/>
              <w:autoSpaceDE/>
              <w:adjustRightInd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13-14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>Симбирские</w:t>
            </w:r>
            <w:proofErr w:type="spellEnd"/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 xml:space="preserve"> дворяне-декабристы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3.7.9.</w:t>
            </w:r>
          </w:p>
        </w:tc>
      </w:tr>
      <w:tr w:rsidR="002A7A66" w:rsidRPr="0083565A" w:rsidTr="002A7A66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A66" w:rsidRPr="0083565A" w:rsidRDefault="002A7A66" w:rsidP="002A7A66">
            <w:pPr>
              <w:pStyle w:val="a8"/>
              <w:widowControl/>
              <w:shd w:val="clear" w:color="auto" w:fill="FFFFFF" w:themeFill="background1"/>
              <w:autoSpaceDE/>
              <w:adjustRightInd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15-16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 xml:space="preserve">Культура и быт </w:t>
            </w:r>
            <w:proofErr w:type="spellStart"/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>симбирских</w:t>
            </w:r>
            <w:proofErr w:type="spellEnd"/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 xml:space="preserve"> дворян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3,7,</w:t>
            </w:r>
          </w:p>
        </w:tc>
      </w:tr>
      <w:tr w:rsidR="002A7A66" w:rsidRPr="0083565A" w:rsidTr="002A7A66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A66" w:rsidRPr="0083565A" w:rsidRDefault="002A7A66" w:rsidP="002A7A66">
            <w:pPr>
              <w:pStyle w:val="a8"/>
              <w:widowControl/>
              <w:shd w:val="clear" w:color="auto" w:fill="FFFFFF" w:themeFill="background1"/>
              <w:autoSpaceDE/>
              <w:adjustRightInd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17-18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 xml:space="preserve">Отмена крепостного права в </w:t>
            </w:r>
            <w:proofErr w:type="spellStart"/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>Симбирской</w:t>
            </w:r>
            <w:proofErr w:type="spellEnd"/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 xml:space="preserve"> губернии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3.7.10</w:t>
            </w:r>
          </w:p>
        </w:tc>
      </w:tr>
      <w:tr w:rsidR="002A7A66" w:rsidRPr="0083565A" w:rsidTr="002A7A66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A66" w:rsidRPr="0083565A" w:rsidRDefault="002A7A66" w:rsidP="002A7A66">
            <w:pPr>
              <w:pStyle w:val="a8"/>
              <w:widowControl/>
              <w:shd w:val="clear" w:color="auto" w:fill="FFFFFF" w:themeFill="background1"/>
              <w:autoSpaceDE/>
              <w:adjustRightInd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19-20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 xml:space="preserve">Торговля и купечество </w:t>
            </w:r>
            <w:proofErr w:type="spellStart"/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>Симбирской</w:t>
            </w:r>
            <w:proofErr w:type="spellEnd"/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 xml:space="preserve"> губернии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3.6.9</w:t>
            </w:r>
          </w:p>
        </w:tc>
      </w:tr>
      <w:tr w:rsidR="002A7A66" w:rsidRPr="0083565A" w:rsidTr="002A7A66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A66" w:rsidRPr="0083565A" w:rsidRDefault="002A7A66" w:rsidP="002A7A66">
            <w:pPr>
              <w:pStyle w:val="a8"/>
              <w:widowControl/>
              <w:shd w:val="clear" w:color="auto" w:fill="FFFFFF" w:themeFill="background1"/>
              <w:autoSpaceDE/>
              <w:adjustRightInd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21-22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>Симбирск в конце 19 века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66" w:rsidRPr="0083565A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5.6.9.</w:t>
            </w:r>
          </w:p>
        </w:tc>
      </w:tr>
      <w:tr w:rsidR="002A7A66" w:rsidRPr="0083565A" w:rsidTr="002A7A66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A66" w:rsidRPr="0083565A" w:rsidRDefault="002A7A66" w:rsidP="002A7A66">
            <w:pPr>
              <w:pStyle w:val="a8"/>
              <w:widowControl/>
              <w:shd w:val="clear" w:color="auto" w:fill="FFFFFF" w:themeFill="background1"/>
              <w:autoSpaceDE/>
              <w:adjustRightInd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23-25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>Семья Ульяновых в Симбирске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5.6.9.</w:t>
            </w:r>
          </w:p>
        </w:tc>
      </w:tr>
      <w:tr w:rsidR="002A7A66" w:rsidRPr="0083565A" w:rsidTr="002A7A66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A66" w:rsidRPr="0083565A" w:rsidRDefault="002A7A66" w:rsidP="002A7A66">
            <w:pPr>
              <w:pStyle w:val="a8"/>
              <w:widowControl/>
              <w:shd w:val="clear" w:color="auto" w:fill="FFFFFF" w:themeFill="background1"/>
              <w:autoSpaceDE/>
              <w:adjustRightInd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26-28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>Ульяновская область в годы Великой Отечественной войны 1941-1945 гг.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3.7.10</w:t>
            </w:r>
          </w:p>
        </w:tc>
      </w:tr>
      <w:tr w:rsidR="002A7A66" w:rsidRPr="0083565A" w:rsidTr="002A7A66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A66" w:rsidRPr="0083565A" w:rsidRDefault="002A7A66" w:rsidP="002A7A66">
            <w:pPr>
              <w:pStyle w:val="a8"/>
              <w:widowControl/>
              <w:shd w:val="clear" w:color="auto" w:fill="FFFFFF" w:themeFill="background1"/>
              <w:autoSpaceDE/>
              <w:adjustRightInd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29-30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>Ульяновцы</w:t>
            </w:r>
            <w:proofErr w:type="spellEnd"/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 xml:space="preserve"> на полях сражений Великой Отечественной войны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3.5.6</w:t>
            </w:r>
          </w:p>
        </w:tc>
      </w:tr>
      <w:tr w:rsidR="002A7A66" w:rsidRPr="0083565A" w:rsidTr="002A7A66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A66" w:rsidRPr="0083565A" w:rsidRDefault="002A7A66" w:rsidP="002A7A66">
            <w:pPr>
              <w:pStyle w:val="a8"/>
              <w:widowControl/>
              <w:shd w:val="clear" w:color="auto" w:fill="FFFFFF" w:themeFill="background1"/>
              <w:autoSpaceDE/>
              <w:adjustRightInd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>Наука, культура, образование Ульяновской области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3.7.9.</w:t>
            </w:r>
          </w:p>
        </w:tc>
      </w:tr>
      <w:tr w:rsidR="002A7A66" w:rsidRPr="0083565A" w:rsidTr="002A7A66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A66" w:rsidRPr="0083565A" w:rsidRDefault="002A7A66" w:rsidP="002A7A66">
            <w:pPr>
              <w:pStyle w:val="a8"/>
              <w:widowControl/>
              <w:shd w:val="clear" w:color="auto" w:fill="FFFFFF" w:themeFill="background1"/>
              <w:autoSpaceDE/>
              <w:adjustRightInd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32-33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6290">
              <w:rPr>
                <w:rFonts w:ascii="Times New Roman" w:eastAsiaTheme="minorEastAsia" w:hAnsi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66" w:rsidRPr="005D6290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3,7,</w:t>
            </w:r>
          </w:p>
        </w:tc>
      </w:tr>
      <w:tr w:rsidR="002A7A66" w:rsidRPr="0083565A" w:rsidTr="002A7A66">
        <w:trPr>
          <w:jc w:val="center"/>
        </w:trPr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7A66" w:rsidRPr="0083565A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65A">
              <w:rPr>
                <w:rFonts w:ascii="Times New Roman" w:hAnsi="Times New Roman"/>
                <w:b/>
                <w:sz w:val="24"/>
                <w:szCs w:val="24"/>
              </w:rPr>
              <w:t>Всего часов, предусмотренных в программе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7A66" w:rsidRPr="0083565A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Pr="0083565A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A7A66" w:rsidRPr="0083565A" w:rsidRDefault="002A7A66" w:rsidP="00F8589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A7A66" w:rsidRDefault="002A7A66" w:rsidP="002A7A66">
      <w:pPr>
        <w:rPr>
          <w:rFonts w:ascii="Times New Roman" w:hAnsi="Times New Roman"/>
          <w:b/>
          <w:sz w:val="28"/>
        </w:rPr>
      </w:pPr>
    </w:p>
    <w:p w:rsidR="007C7121" w:rsidRDefault="007C7121"/>
    <w:sectPr w:rsidR="007C7121" w:rsidSect="002F2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3C60"/>
    <w:multiLevelType w:val="hybridMultilevel"/>
    <w:tmpl w:val="C8A2A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236FD"/>
    <w:multiLevelType w:val="multilevel"/>
    <w:tmpl w:val="C628A2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0019CB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03B29"/>
    <w:multiLevelType w:val="hybridMultilevel"/>
    <w:tmpl w:val="DFAA1398"/>
    <w:lvl w:ilvl="0" w:tplc="83D61122">
      <w:start w:val="1"/>
      <w:numFmt w:val="decimal"/>
      <w:lvlText w:val="%1."/>
      <w:lvlJc w:val="left"/>
      <w:pPr>
        <w:ind w:left="74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072722"/>
    <w:multiLevelType w:val="hybridMultilevel"/>
    <w:tmpl w:val="634EFFDC"/>
    <w:lvl w:ilvl="0" w:tplc="30C429A4">
      <w:start w:val="1"/>
      <w:numFmt w:val="decimal"/>
      <w:lvlText w:val="%1."/>
      <w:lvlJc w:val="left"/>
      <w:pPr>
        <w:ind w:left="74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95026A"/>
    <w:multiLevelType w:val="hybridMultilevel"/>
    <w:tmpl w:val="1BD29804"/>
    <w:lvl w:ilvl="0" w:tplc="2724EEA6">
      <w:start w:val="1"/>
      <w:numFmt w:val="decimal"/>
      <w:lvlText w:val="%1."/>
      <w:lvlJc w:val="left"/>
      <w:pPr>
        <w:ind w:left="74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9F5BAD"/>
    <w:multiLevelType w:val="hybridMultilevel"/>
    <w:tmpl w:val="91F01662"/>
    <w:lvl w:ilvl="0" w:tplc="1F380D14">
      <w:start w:val="1"/>
      <w:numFmt w:val="decimal"/>
      <w:lvlText w:val="%1."/>
      <w:lvlJc w:val="left"/>
      <w:pPr>
        <w:ind w:left="74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D138B"/>
    <w:multiLevelType w:val="hybridMultilevel"/>
    <w:tmpl w:val="2CE83D4A"/>
    <w:lvl w:ilvl="0" w:tplc="552E2E30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12C59"/>
    <w:multiLevelType w:val="hybridMultilevel"/>
    <w:tmpl w:val="89588E04"/>
    <w:lvl w:ilvl="0" w:tplc="466923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490CB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D125703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EF96B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6DFFBC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7F89F83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5B2ED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F9F53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D96A1B7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1060"/>
    <w:rsid w:val="000336BE"/>
    <w:rsid w:val="0020787A"/>
    <w:rsid w:val="002A6964"/>
    <w:rsid w:val="002A7A66"/>
    <w:rsid w:val="002F21E7"/>
    <w:rsid w:val="00353EDA"/>
    <w:rsid w:val="003A23D6"/>
    <w:rsid w:val="003F7F03"/>
    <w:rsid w:val="005B6707"/>
    <w:rsid w:val="005F1060"/>
    <w:rsid w:val="006414B3"/>
    <w:rsid w:val="007C7121"/>
    <w:rsid w:val="00C0025A"/>
    <w:rsid w:val="00CC0292"/>
    <w:rsid w:val="00D85673"/>
    <w:rsid w:val="00E86A90"/>
    <w:rsid w:val="00EA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60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106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F1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5F106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a5">
    <w:name w:val="Текст в заданном формате"/>
    <w:basedOn w:val="a"/>
    <w:uiPriority w:val="99"/>
    <w:rsid w:val="007C7121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lang w:eastAsia="ar-SA"/>
    </w:rPr>
  </w:style>
  <w:style w:type="paragraph" w:styleId="a6">
    <w:name w:val="Body Text"/>
    <w:basedOn w:val="a"/>
    <w:link w:val="a7"/>
    <w:qFormat/>
    <w:rsid w:val="007C7121"/>
    <w:pPr>
      <w:widowControl w:val="0"/>
      <w:spacing w:after="0" w:line="240" w:lineRule="auto"/>
    </w:pPr>
    <w:rPr>
      <w:rFonts w:ascii="Times New Roman" w:hAnsi="Times New Roman"/>
      <w:sz w:val="21"/>
    </w:rPr>
  </w:style>
  <w:style w:type="character" w:customStyle="1" w:styleId="a7">
    <w:name w:val="Основной текст Знак"/>
    <w:basedOn w:val="a0"/>
    <w:link w:val="a6"/>
    <w:rsid w:val="007C7121"/>
    <w:rPr>
      <w:rFonts w:ascii="Times New Roman" w:eastAsia="Times New Roman" w:hAnsi="Times New Roman" w:cs="Times New Roman"/>
      <w:sz w:val="21"/>
      <w:szCs w:val="20"/>
      <w:lang w:eastAsia="ru-RU"/>
    </w:rPr>
  </w:style>
  <w:style w:type="paragraph" w:customStyle="1" w:styleId="141">
    <w:name w:val="Основной текст (14)1"/>
    <w:basedOn w:val="a"/>
    <w:link w:val="14"/>
    <w:rsid w:val="007C7121"/>
    <w:pPr>
      <w:shd w:val="clear" w:color="auto" w:fill="FFFFFF"/>
      <w:spacing w:after="0" w:line="211" w:lineRule="exact"/>
      <w:ind w:firstLine="400"/>
      <w:jc w:val="both"/>
    </w:pPr>
    <w:rPr>
      <w:i/>
    </w:rPr>
  </w:style>
  <w:style w:type="character" w:customStyle="1" w:styleId="14">
    <w:name w:val="Основной текст (14)_"/>
    <w:link w:val="141"/>
    <w:rsid w:val="007C7121"/>
    <w:rPr>
      <w:rFonts w:ascii="Calibri" w:eastAsia="Times New Roman" w:hAnsi="Calibri" w:cs="Times New Roman"/>
      <w:i/>
      <w:szCs w:val="20"/>
      <w:shd w:val="clear" w:color="auto" w:fill="FFFFFF"/>
      <w:lang w:eastAsia="ru-RU"/>
    </w:rPr>
  </w:style>
  <w:style w:type="character" w:customStyle="1" w:styleId="1443">
    <w:name w:val="Основной текст (14)43"/>
    <w:rsid w:val="007C7121"/>
    <w:rPr>
      <w:i/>
      <w:sz w:val="22"/>
    </w:rPr>
  </w:style>
  <w:style w:type="paragraph" w:customStyle="1" w:styleId="c7">
    <w:name w:val="c7"/>
    <w:basedOn w:val="a"/>
    <w:rsid w:val="002A7A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a0"/>
    <w:rsid w:val="002A7A66"/>
  </w:style>
  <w:style w:type="paragraph" w:styleId="a8">
    <w:name w:val="List Paragraph"/>
    <w:basedOn w:val="a"/>
    <w:link w:val="a9"/>
    <w:uiPriority w:val="34"/>
    <w:qFormat/>
    <w:rsid w:val="002A7A6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9">
    <w:name w:val="Абзац списка Знак"/>
    <w:link w:val="a8"/>
    <w:uiPriority w:val="34"/>
    <w:locked/>
    <w:rsid w:val="00D856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ni73.ru/" TargetMode="External"/><Relationship Id="rId13" Type="http://schemas.openxmlformats.org/officeDocument/2006/relationships/hyperlink" Target="http://www.gorod73.ru" TargetMode="External"/><Relationship Id="rId18" Type="http://schemas.openxmlformats.org/officeDocument/2006/relationships/hyperlink" Target="http://kaig73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zbukivedi-istoria.ru/" TargetMode="External"/><Relationship Id="rId7" Type="http://schemas.openxmlformats.org/officeDocument/2006/relationships/hyperlink" Target="http://www.virtan.ru" TargetMode="External"/><Relationship Id="rId12" Type="http://schemas.openxmlformats.org/officeDocument/2006/relationships/hyperlink" Target="http://www.mycicerone.ru" TargetMode="External"/><Relationship Id="rId17" Type="http://schemas.openxmlformats.org/officeDocument/2006/relationships/hyperlink" Target="http://ulpamyatniki.narod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culttourism.ru/" TargetMode="External"/><Relationship Id="rId20" Type="http://schemas.openxmlformats.org/officeDocument/2006/relationships/hyperlink" Target="http://russia-kart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" TargetMode="External"/><Relationship Id="rId11" Type="http://schemas.openxmlformats.org/officeDocument/2006/relationships/hyperlink" Target="http://www.rg.ru/region/pfo/ulyanovskaya/index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protown.ru" TargetMode="External"/><Relationship Id="rId15" Type="http://schemas.openxmlformats.org/officeDocument/2006/relationships/hyperlink" Target="http://ulyanovskrf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taman.do.am/" TargetMode="External"/><Relationship Id="rId19" Type="http://schemas.openxmlformats.org/officeDocument/2006/relationships/hyperlink" Target="http://www.ru-region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ives.ru/" TargetMode="External"/><Relationship Id="rId14" Type="http://schemas.openxmlformats.org/officeDocument/2006/relationships/hyperlink" Target="http://mmorpgbb.ru/" TargetMode="External"/><Relationship Id="rId22" Type="http://schemas.openxmlformats.org/officeDocument/2006/relationships/hyperlink" Target="http://www.biografij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Certified Windows</cp:lastModifiedBy>
  <cp:revision>4</cp:revision>
  <dcterms:created xsi:type="dcterms:W3CDTF">2021-10-21T05:05:00Z</dcterms:created>
  <dcterms:modified xsi:type="dcterms:W3CDTF">2021-10-24T11:44:00Z</dcterms:modified>
</cp:coreProperties>
</file>