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0" w:rsidRDefault="00F80AE0" w:rsidP="005F35ED">
      <w:pPr>
        <w:suppressAutoHyphens/>
        <w:jc w:val="center"/>
        <w:rPr>
          <w:sz w:val="28"/>
          <w:szCs w:val="28"/>
          <w:lang w:eastAsia="ar-SA"/>
        </w:rPr>
      </w:pPr>
    </w:p>
    <w:p w:rsidR="005A2823" w:rsidRPr="009579B5" w:rsidRDefault="005A2823" w:rsidP="005A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5A2823" w:rsidRPr="009579B5" w:rsidRDefault="00E36340" w:rsidP="00F8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="005A2823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="00F80AE0"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A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3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философии, социологии и политологии»</w:t>
      </w:r>
      <w:proofErr w:type="gramEnd"/>
    </w:p>
    <w:p w:rsidR="005A2823" w:rsidRPr="009579B5" w:rsidRDefault="005A2823" w:rsidP="00F8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10-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класса </w:t>
      </w:r>
      <w:r w:rsidR="00F80AE0"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(углубленный уровень)</w:t>
      </w:r>
    </w:p>
    <w:p w:rsidR="00F66CDF" w:rsidRDefault="00F66CDF" w:rsidP="00F80AE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2823" w:rsidRPr="009579B5" w:rsidRDefault="005A2823" w:rsidP="00F80A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="00CA158C" w:rsidRPr="00CA1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</w:t>
      </w:r>
      <w:r w:rsidR="00CA158C" w:rsidRPr="00CA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58C" w:rsidRPr="00CA15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340" w:rsidRPr="00CA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36340" w:rsidRPr="00CA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 ОБЩЕСТВОЗНАНИЮ</w:t>
      </w:r>
      <w:r w:rsidR="00E36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36340" w:rsidRPr="00E3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философии, социологии и политологии»</w:t>
      </w:r>
      <w:r w:rsidR="00F66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79B5">
        <w:rPr>
          <w:rFonts w:ascii="Times New Roman" w:hAnsi="Times New Roman" w:cs="Times New Roman"/>
          <w:sz w:val="28"/>
          <w:szCs w:val="28"/>
        </w:rPr>
        <w:t>на 2021-2022 учебный год для обучающихся 10-11 класса МБОУ «Многопрофильный лицей №11 им. В. Г. Мендельсона» разработана в соответствии с требованиями:</w:t>
      </w:r>
      <w:proofErr w:type="gramEnd"/>
    </w:p>
    <w:p w:rsidR="005A2823" w:rsidRPr="009579B5" w:rsidRDefault="005A2823" w:rsidP="00F80AE0">
      <w:pPr>
        <w:pStyle w:val="a8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5A2823" w:rsidRPr="009579B5" w:rsidRDefault="005A2823" w:rsidP="00F80AE0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F66CDF" w:rsidRPr="00F66CDF" w:rsidRDefault="00F66CDF" w:rsidP="00F66CDF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F66CD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66CD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6CDF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9579B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5A2823" w:rsidRPr="009579B5" w:rsidRDefault="00F46E02" w:rsidP="005A2823">
      <w:pPr>
        <w:numPr>
          <w:ilvl w:val="0"/>
          <w:numId w:val="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5A2823" w:rsidRPr="009579B5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5A2823" w:rsidRPr="009579B5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5A2823" w:rsidRPr="009579B5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5A2823" w:rsidRPr="00957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2823" w:rsidRPr="009579B5" w:rsidRDefault="00F46E02" w:rsidP="005A2823">
      <w:pPr>
        <w:pStyle w:val="a8"/>
        <w:numPr>
          <w:ilvl w:val="0"/>
          <w:numId w:val="6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5A2823" w:rsidRPr="009579B5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5A2823" w:rsidRPr="009579B5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5A2823" w:rsidRPr="009579B5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5A2823" w:rsidRPr="009579B5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5A2823" w:rsidRPr="009579B5" w:rsidRDefault="00F46E02" w:rsidP="005A282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5A2823" w:rsidRPr="009579B5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5A2823" w:rsidRPr="009579B5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5A2823" w:rsidRPr="009579B5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5A2823" w:rsidRPr="009579B5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5A2823" w:rsidRPr="009579B5" w:rsidRDefault="005A2823" w:rsidP="005A282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579B5">
        <w:rPr>
          <w:rFonts w:ascii="Times New Roman" w:eastAsia="Times New Roman" w:hAnsi="Times New Roman" w:cs="Times New Roman"/>
          <w:sz w:val="28"/>
          <w:szCs w:val="28"/>
        </w:rPr>
        <w:t xml:space="preserve">       имеющих государственную аккредитацию образовательных программ начально</w:t>
      </w:r>
      <w:r w:rsidRPr="009579B5">
        <w:rPr>
          <w:rFonts w:ascii="Times New Roman" w:hAnsi="Times New Roman" w:cs="Times New Roman"/>
          <w:sz w:val="28"/>
          <w:szCs w:val="28"/>
        </w:rPr>
        <w:t xml:space="preserve">го </w:t>
      </w:r>
      <w:r w:rsidRPr="009579B5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Pr="009579B5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9579B5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lastRenderedPageBreak/>
        <w:t>Учебного плана и календарного учебного графика среднего общего образования, утвержденных  приказом  МБОУ «</w:t>
      </w:r>
      <w:r w:rsidRPr="009579B5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9579B5">
        <w:rPr>
          <w:rFonts w:ascii="Times New Roman" w:hAnsi="Times New Roman" w:cs="Times New Roman"/>
          <w:sz w:val="28"/>
          <w:szCs w:val="28"/>
        </w:rPr>
        <w:t>  от </w:t>
      </w:r>
      <w:r w:rsidRPr="009579B5">
        <w:rPr>
          <w:rFonts w:ascii="Times New Roman" w:hAnsi="Times New Roman" w:cs="Times New Roman"/>
          <w:iCs/>
          <w:sz w:val="28"/>
          <w:szCs w:val="28"/>
        </w:rPr>
        <w:t>31.08.2021</w:t>
      </w:r>
      <w:r w:rsidRPr="009579B5">
        <w:rPr>
          <w:rFonts w:ascii="Times New Roman" w:hAnsi="Times New Roman" w:cs="Times New Roman"/>
          <w:sz w:val="28"/>
          <w:szCs w:val="28"/>
        </w:rPr>
        <w:t> № </w:t>
      </w:r>
      <w:r w:rsidRPr="009579B5">
        <w:rPr>
          <w:rFonts w:ascii="Times New Roman" w:hAnsi="Times New Roman" w:cs="Times New Roman"/>
          <w:i/>
          <w:iCs/>
          <w:sz w:val="28"/>
          <w:szCs w:val="28"/>
        </w:rPr>
        <w:t>_____</w:t>
      </w:r>
      <w:r w:rsidRPr="009579B5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9579B5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5A2823" w:rsidRPr="009579B5" w:rsidRDefault="005A2823" w:rsidP="005A2823">
      <w:pPr>
        <w:pStyle w:val="a8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iCs/>
          <w:sz w:val="28"/>
          <w:szCs w:val="28"/>
        </w:rPr>
        <w:t>Положения о рабочей программе по</w:t>
      </w:r>
      <w:r w:rsidR="00E36340">
        <w:rPr>
          <w:rFonts w:ascii="Times New Roman" w:hAnsi="Times New Roman" w:cs="Times New Roman"/>
          <w:iCs/>
          <w:sz w:val="28"/>
          <w:szCs w:val="28"/>
        </w:rPr>
        <w:t xml:space="preserve"> учебному</w:t>
      </w:r>
      <w:r w:rsidR="00CA15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iCs/>
          <w:sz w:val="28"/>
          <w:szCs w:val="28"/>
        </w:rPr>
        <w:t xml:space="preserve">курсу </w:t>
      </w:r>
      <w:r w:rsidRPr="009579B5">
        <w:rPr>
          <w:rFonts w:ascii="Times New Roman" w:hAnsi="Times New Roman" w:cs="Times New Roman"/>
          <w:sz w:val="28"/>
          <w:szCs w:val="28"/>
        </w:rPr>
        <w:t>МБОУ «</w:t>
      </w:r>
      <w:r w:rsidRPr="009579B5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E36340" w:rsidRDefault="00E36340" w:rsidP="005A2823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2823" w:rsidRPr="009579B5" w:rsidRDefault="005A2823" w:rsidP="005A2823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79B5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Обществознание 10 класс,  Л.Н.Боголюбова,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М.В.Телюкиной</w:t>
      </w:r>
      <w:proofErr w:type="spellEnd"/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Москва, изд. Просвещение,  2018г., 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Обществознание. 11 класс, базовый уровень.  Л.Н.Боголюбов. 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>, Москва</w:t>
      </w:r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>Просвещение,  2019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«Спецификацию контрольных измерительных материалов для проведения в 2021-2 </w:t>
      </w:r>
      <w:r w:rsidR="00E3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единого государственного экзамена. 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элективного курса по обществознанию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Каменчук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«Актуальные вопросы обществознания: подготовка к ЕГЭ» - М:2014; материал пособия для учителей общеобразовательных учреждений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Котруца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элективного курса «Готовимся к ЕГЭ по обществознанию»,- М: 20</w:t>
      </w:r>
      <w:r w:rsidR="00E3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пособия, содержащие компактный материал, схемы и таблицы по обществознанию для 10-11 классов:</w:t>
      </w:r>
    </w:p>
    <w:p w:rsidR="005A2823" w:rsidRPr="009579B5" w:rsidRDefault="005A2823" w:rsidP="005A282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Обществознание. Универсальные материалы для подготовки учащихся / ФИПИ. – М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Интеллект-Центр, 2017.</w:t>
      </w:r>
    </w:p>
    <w:p w:rsidR="005A2823" w:rsidRPr="009579B5" w:rsidRDefault="005A2823" w:rsidP="00F80AE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2021.</w:t>
      </w:r>
    </w:p>
    <w:p w:rsidR="00F80AE0" w:rsidRPr="009579B5" w:rsidRDefault="00F80AE0" w:rsidP="00F80AE0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23" w:rsidRPr="009579B5" w:rsidRDefault="005A2823" w:rsidP="00F80AE0">
      <w:pPr>
        <w:pStyle w:val="a8"/>
        <w:spacing w:after="0"/>
        <w:ind w:right="3629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учебники и учебные пособия из УМК:</w:t>
      </w:r>
    </w:p>
    <w:p w:rsidR="00F80AE0" w:rsidRPr="009579B5" w:rsidRDefault="005A2823" w:rsidP="00F80AE0">
      <w:pPr>
        <w:pStyle w:val="a8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9579B5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5A2823" w:rsidRPr="009579B5" w:rsidRDefault="005A2823" w:rsidP="00F80AE0">
      <w:pPr>
        <w:pStyle w:val="a8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9579B5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5A2823" w:rsidRPr="009579B5" w:rsidRDefault="005A2823" w:rsidP="00F8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1.Обществознание 10 класс,  Л.Н.Боголюбова,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М.В.Телюкиной</w:t>
      </w:r>
      <w:proofErr w:type="spellEnd"/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Москва, изд. Просвещение,  2018г., </w:t>
      </w:r>
    </w:p>
    <w:p w:rsidR="005A2823" w:rsidRPr="009579B5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2.Обществознание. 11 класс, базовый уровень.  Л.Н.Боголюбов. 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>, Москва</w:t>
      </w:r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>Просвещение,  2019</w:t>
      </w:r>
    </w:p>
    <w:p w:rsidR="005A2823" w:rsidRPr="009579B5" w:rsidRDefault="005A2823" w:rsidP="005A2823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79B5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  <w:bookmarkStart w:id="0" w:name="_GoBack"/>
      <w:bookmarkEnd w:id="0"/>
    </w:p>
    <w:p w:rsidR="005A2823" w:rsidRPr="009579B5" w:rsidRDefault="005A2823" w:rsidP="005A2823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>1.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</w:t>
      </w:r>
    </w:p>
    <w:p w:rsidR="005A2823" w:rsidRPr="009579B5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«Спецификацию контрольных измерительных материалов для проведения в 2021-2 гг. единого государственного экзамена. </w:t>
      </w:r>
    </w:p>
    <w:p w:rsidR="005A2823" w:rsidRPr="009579B5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3.Программа элективного курса по обществознанию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Каменчук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«Актуальные вопросы обществознания: подготовка к ЕГЭ» - М:2014; материал пособия для учителей общеобразовательных учреждений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Котруца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</w:p>
    <w:p w:rsidR="005A2823" w:rsidRPr="009579B5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4.«Программа элективного курса «Готовимся к ЕГЭ по обществознанию»,- М: 20</w:t>
      </w:r>
      <w:r w:rsidR="00E3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пособия, содержащие компактный материал, схемы и таблицы по обществознанию для 10-11 классов:</w:t>
      </w:r>
    </w:p>
    <w:p w:rsidR="005A2823" w:rsidRPr="009579B5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Обществознание. Универсальные материалы для подготовки учащихся / ФИПИ. – М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Интеллект-Центр, 2017.</w:t>
      </w:r>
    </w:p>
    <w:p w:rsidR="005A2823" w:rsidRPr="009579B5" w:rsidRDefault="005A2823" w:rsidP="00F8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2021.</w:t>
      </w:r>
    </w:p>
    <w:p w:rsidR="005A2823" w:rsidRPr="009579B5" w:rsidRDefault="005A2823" w:rsidP="00F80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B5">
        <w:rPr>
          <w:rFonts w:ascii="Times New Roman" w:hAnsi="Times New Roman" w:cs="Times New Roman"/>
          <w:b/>
          <w:sz w:val="28"/>
          <w:szCs w:val="28"/>
        </w:rPr>
        <w:t>Для ученика:</w:t>
      </w:r>
    </w:p>
    <w:p w:rsidR="005A2823" w:rsidRPr="009579B5" w:rsidRDefault="00F34429" w:rsidP="00F8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>1.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Учебник Обществознание 10 класс,  Л.Н.Боголюбова, </w:t>
      </w:r>
      <w:proofErr w:type="spellStart"/>
      <w:r w:rsidR="005A2823" w:rsidRPr="009579B5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="005A2823" w:rsidRPr="00957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823" w:rsidRPr="009579B5">
        <w:rPr>
          <w:rFonts w:ascii="Times New Roman" w:hAnsi="Times New Roman" w:cs="Times New Roman"/>
          <w:sz w:val="28"/>
          <w:szCs w:val="28"/>
        </w:rPr>
        <w:t>М.В.Телюкиной</w:t>
      </w:r>
      <w:proofErr w:type="spellEnd"/>
      <w:proofErr w:type="gramStart"/>
      <w:r w:rsidR="005A2823" w:rsidRPr="00957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2823" w:rsidRPr="009579B5">
        <w:rPr>
          <w:rFonts w:ascii="Times New Roman" w:hAnsi="Times New Roman" w:cs="Times New Roman"/>
          <w:sz w:val="28"/>
          <w:szCs w:val="28"/>
        </w:rPr>
        <w:t xml:space="preserve"> Москва, изд. Просвещение,  2018г., </w:t>
      </w:r>
    </w:p>
    <w:p w:rsidR="005A2823" w:rsidRPr="009579B5" w:rsidRDefault="00F34429" w:rsidP="00F8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hAnsi="Times New Roman" w:cs="Times New Roman"/>
          <w:sz w:val="28"/>
          <w:szCs w:val="28"/>
        </w:rPr>
        <w:t>2.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Обществознание. 11 класс, базовый уровень.  Л.Н.Боголюбов.  </w:t>
      </w:r>
      <w:proofErr w:type="spellStart"/>
      <w:r w:rsidR="005A2823" w:rsidRPr="009579B5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="005A2823" w:rsidRPr="009579B5">
        <w:rPr>
          <w:rFonts w:ascii="Times New Roman" w:hAnsi="Times New Roman" w:cs="Times New Roman"/>
          <w:sz w:val="28"/>
          <w:szCs w:val="28"/>
        </w:rPr>
        <w:t>, Москва</w:t>
      </w:r>
      <w:proofErr w:type="gramStart"/>
      <w:r w:rsidR="005A2823" w:rsidRPr="009579B5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5A2823" w:rsidRPr="009579B5">
        <w:rPr>
          <w:rFonts w:ascii="Times New Roman" w:hAnsi="Times New Roman" w:cs="Times New Roman"/>
          <w:sz w:val="28"/>
          <w:szCs w:val="28"/>
        </w:rPr>
        <w:t>Просвещение,  2019</w:t>
      </w:r>
    </w:p>
    <w:p w:rsidR="005A2823" w:rsidRPr="009579B5" w:rsidRDefault="00F34429" w:rsidP="00F8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A2823"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="005A2823"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5A2823"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</w:t>
      </w:r>
    </w:p>
    <w:p w:rsidR="00E36340" w:rsidRDefault="00E36340" w:rsidP="005A2823">
      <w:pPr>
        <w:rPr>
          <w:rFonts w:ascii="Times New Roman" w:hAnsi="Times New Roman" w:cs="Times New Roman"/>
          <w:sz w:val="28"/>
          <w:szCs w:val="28"/>
        </w:rPr>
      </w:pPr>
    </w:p>
    <w:p w:rsidR="005A2823" w:rsidRPr="009579B5" w:rsidRDefault="00C10E86" w:rsidP="005A2823">
      <w:pPr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E36340">
        <w:rPr>
          <w:rFonts w:ascii="Times New Roman" w:hAnsi="Times New Roman" w:cs="Times New Roman"/>
          <w:sz w:val="28"/>
          <w:szCs w:val="28"/>
        </w:rPr>
        <w:t>учебного</w:t>
      </w:r>
      <w:r w:rsidR="00CA158C">
        <w:rPr>
          <w:rFonts w:ascii="Times New Roman" w:hAnsi="Times New Roman" w:cs="Times New Roman"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r w:rsidR="005A2823" w:rsidRPr="009579B5">
        <w:rPr>
          <w:rFonts w:ascii="Times New Roman" w:hAnsi="Times New Roman" w:cs="Times New Roman"/>
          <w:sz w:val="28"/>
          <w:szCs w:val="28"/>
        </w:rPr>
        <w:t>курса</w:t>
      </w:r>
      <w:r w:rsidRPr="00957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1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«Обществознание 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философии, социологии и политологии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66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2823" w:rsidRPr="009579B5">
        <w:rPr>
          <w:rFonts w:ascii="Times New Roman" w:hAnsi="Times New Roman" w:cs="Times New Roman"/>
          <w:sz w:val="28"/>
          <w:szCs w:val="28"/>
        </w:rPr>
        <w:t>в</w:t>
      </w:r>
      <w:r w:rsidRPr="009579B5">
        <w:rPr>
          <w:rFonts w:ascii="Times New Roman" w:hAnsi="Times New Roman" w:cs="Times New Roman"/>
          <w:sz w:val="28"/>
          <w:szCs w:val="28"/>
        </w:rPr>
        <w:t xml:space="preserve"> 10-11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 классе учебным планом отводится </w:t>
      </w:r>
      <w:r w:rsidRPr="009579B5">
        <w:rPr>
          <w:rFonts w:ascii="Times New Roman" w:hAnsi="Times New Roman" w:cs="Times New Roman"/>
          <w:sz w:val="28"/>
          <w:szCs w:val="28"/>
        </w:rPr>
        <w:t>33 в 10 классе и 32 в 11 классе часа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Pr="009579B5">
        <w:rPr>
          <w:rFonts w:ascii="Times New Roman" w:hAnsi="Times New Roman" w:cs="Times New Roman"/>
          <w:sz w:val="28"/>
          <w:szCs w:val="28"/>
        </w:rPr>
        <w:t>3</w:t>
      </w:r>
      <w:r w:rsidR="00722475">
        <w:rPr>
          <w:rFonts w:ascii="Times New Roman" w:hAnsi="Times New Roman" w:cs="Times New Roman"/>
          <w:sz w:val="28"/>
          <w:szCs w:val="28"/>
        </w:rPr>
        <w:t>2</w:t>
      </w:r>
      <w:r w:rsidR="00DC158A">
        <w:rPr>
          <w:rFonts w:ascii="Times New Roman" w:hAnsi="Times New Roman" w:cs="Times New Roman"/>
          <w:sz w:val="28"/>
          <w:szCs w:val="28"/>
        </w:rPr>
        <w:t>/33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 час</w:t>
      </w:r>
      <w:r w:rsidR="00DC158A">
        <w:rPr>
          <w:rFonts w:ascii="Times New Roman" w:hAnsi="Times New Roman" w:cs="Times New Roman"/>
          <w:sz w:val="28"/>
          <w:szCs w:val="28"/>
        </w:rPr>
        <w:t>а</w:t>
      </w:r>
      <w:r w:rsidR="005A2823" w:rsidRPr="009579B5">
        <w:rPr>
          <w:rFonts w:ascii="Times New Roman" w:hAnsi="Times New Roman" w:cs="Times New Roman"/>
          <w:sz w:val="28"/>
          <w:szCs w:val="28"/>
        </w:rPr>
        <w:t xml:space="preserve"> в год (33 (32) учебные недели). Рабочая программа рассчитана  на изу</w:t>
      </w:r>
      <w:r w:rsidR="00CA158C">
        <w:rPr>
          <w:rFonts w:ascii="Times New Roman" w:hAnsi="Times New Roman" w:cs="Times New Roman"/>
          <w:sz w:val="28"/>
          <w:szCs w:val="28"/>
        </w:rPr>
        <w:t xml:space="preserve">чение учебного </w:t>
      </w:r>
      <w:r w:rsidR="005A2823" w:rsidRPr="009579B5">
        <w:rPr>
          <w:rFonts w:ascii="Times New Roman" w:hAnsi="Times New Roman" w:cs="Times New Roman"/>
          <w:sz w:val="28"/>
          <w:szCs w:val="28"/>
        </w:rPr>
        <w:t>курса</w:t>
      </w:r>
      <w:r w:rsidR="00CA158C">
        <w:rPr>
          <w:rFonts w:ascii="Times New Roman" w:hAnsi="Times New Roman" w:cs="Times New Roman"/>
          <w:sz w:val="28"/>
          <w:szCs w:val="28"/>
        </w:rPr>
        <w:t xml:space="preserve"> на </w:t>
      </w:r>
      <w:r w:rsidR="00DC158A"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="00CA158C">
        <w:rPr>
          <w:rFonts w:ascii="Times New Roman" w:hAnsi="Times New Roman" w:cs="Times New Roman"/>
          <w:sz w:val="28"/>
          <w:szCs w:val="28"/>
        </w:rPr>
        <w:t xml:space="preserve"> уровне </w:t>
      </w:r>
    </w:p>
    <w:p w:rsidR="005F35ED" w:rsidRPr="009579B5" w:rsidRDefault="005F35ED" w:rsidP="005F35ED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5F35ED" w:rsidRPr="009579B5" w:rsidRDefault="00F46E02" w:rsidP="005F35ED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35ED" w:rsidRPr="009579B5">
          <w:rPr>
            <w:rStyle w:val="a3"/>
            <w:rFonts w:ascii="Times New Roman" w:hAnsi="Times New Roman" w:cs="Times New Roman"/>
            <w:b/>
            <w:bCs/>
            <w:color w:val="0066FF"/>
            <w:sz w:val="28"/>
            <w:szCs w:val="28"/>
          </w:rPr>
          <w:t>http://fcior.edu.ru/</w:t>
        </w:r>
      </w:hyperlink>
      <w:r w:rsidR="005F35ED" w:rsidRPr="009579B5">
        <w:rPr>
          <w:rFonts w:ascii="Times New Roman" w:hAnsi="Times New Roman" w:cs="Times New Roman"/>
          <w:color w:val="000000"/>
          <w:sz w:val="28"/>
          <w:szCs w:val="28"/>
        </w:rPr>
        <w:t>Каталог электронных образовательных ресурсов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http://window.edu.ru/library?p_rubr=2.1</w:t>
        </w:r>
      </w:hyperlink>
      <w:r w:rsidR="005F35ED" w:rsidRPr="009579B5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http://fcior.edu.ru/catalog/meta/3/p/page.html</w:t>
        </w:r>
      </w:hyperlink>
      <w:r w:rsidR="005F35ED" w:rsidRPr="009579B5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http://school-collection.edu.ru/</w:t>
        </w:r>
      </w:hyperlink>
      <w:r w:rsidR="005F35ED" w:rsidRPr="009579B5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http://katalog.iot.ru/</w:t>
        </w:r>
      </w:hyperlink>
      <w:r w:rsidR="005F35ED" w:rsidRPr="009579B5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http://www.rustest.ru/</w:t>
        </w:r>
      </w:hyperlink>
      <w:r w:rsidR="005F35ED" w:rsidRPr="009579B5">
        <w:rPr>
          <w:color w:val="000000"/>
          <w:sz w:val="28"/>
          <w:szCs w:val="28"/>
        </w:rPr>
        <w:t>ФГБУ «федеральный центр тестирования»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http://gia.edu.ru/</w:t>
        </w:r>
      </w:hyperlink>
      <w:r w:rsidR="005F35ED" w:rsidRPr="009579B5">
        <w:rPr>
          <w:color w:val="000000"/>
          <w:sz w:val="28"/>
          <w:szCs w:val="28"/>
        </w:rPr>
        <w:t>Информационный портал ГИА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http://www.rsr-olymp.ru/</w:t>
        </w:r>
      </w:hyperlink>
      <w:r w:rsidR="005F35ED" w:rsidRPr="009579B5">
        <w:rPr>
          <w:color w:val="000000"/>
          <w:sz w:val="28"/>
          <w:szCs w:val="28"/>
        </w:rPr>
        <w:t>Российский совет олимпиад школьников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http://www.school.edu.ru/default.asp</w:t>
        </w:r>
      </w:hyperlink>
      <w:r w:rsidR="005F35ED" w:rsidRPr="009579B5">
        <w:rPr>
          <w:color w:val="000000"/>
          <w:sz w:val="28"/>
          <w:szCs w:val="28"/>
        </w:rPr>
        <w:t>Российский общеобразовательный портал</w:t>
      </w:r>
    </w:p>
    <w:p w:rsidR="005F35ED" w:rsidRPr="009579B5" w:rsidRDefault="00F46E02" w:rsidP="005F35ED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5F35ED" w:rsidRPr="009579B5">
          <w:rPr>
            <w:rStyle w:val="a3"/>
            <w:b/>
            <w:bCs/>
            <w:color w:val="0066FF"/>
            <w:sz w:val="28"/>
            <w:szCs w:val="28"/>
          </w:rPr>
          <w:t>http://www.edu.ru/</w:t>
        </w:r>
      </w:hyperlink>
      <w:r w:rsidR="005F35ED" w:rsidRPr="009579B5">
        <w:rPr>
          <w:color w:val="000000"/>
          <w:sz w:val="28"/>
          <w:szCs w:val="28"/>
        </w:rPr>
        <w:t>Федеральный портал «Российское образование»</w:t>
      </w:r>
    </w:p>
    <w:p w:rsidR="00C10E86" w:rsidRPr="009579B5" w:rsidRDefault="00F46E02" w:rsidP="00C10E86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C10E86"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http://www.mon.ru</w:t>
        </w:r>
      </w:hyperlink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hyperlink r:id="rId24" w:history="1">
        <w:r w:rsidR="00C10E86"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gov.ru</w:t>
        </w:r>
      </w:hyperlink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 </w:t>
      </w:r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официальный сайт Министерства образования и науки РФ</w:t>
      </w:r>
    </w:p>
    <w:p w:rsidR="00C10E86" w:rsidRPr="009579B5" w:rsidRDefault="00F46E02" w:rsidP="00C10E86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C10E86"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</w:t>
        </w:r>
      </w:hyperlink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портал федерального института педагогических измерений</w:t>
      </w:r>
    </w:p>
    <w:p w:rsidR="00C10E86" w:rsidRPr="009579B5" w:rsidRDefault="00F46E02" w:rsidP="00C10E86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C10E86"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российский общеобразовательный портал</w:t>
      </w:r>
    </w:p>
    <w:p w:rsidR="00C10E86" w:rsidRPr="009579B5" w:rsidRDefault="00F46E02" w:rsidP="00C10E86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C10E86"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http://www.elibrary.ru/defaultx.asp</w:t>
        </w:r>
      </w:hyperlink>
      <w:r w:rsidR="00C10E86" w:rsidRPr="009579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научная электронная библиотека</w:t>
      </w:r>
    </w:p>
    <w:p w:rsidR="00C10E86" w:rsidRPr="009579B5" w:rsidRDefault="00C10E86" w:rsidP="00C1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8" w:history="1">
        <w:r w:rsidRPr="00957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http://www.standart.edu.ru</w:t>
        </w:r>
      </w:hyperlink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государственные образовательные стандарты второго поколения</w:t>
      </w:r>
    </w:p>
    <w:p w:rsidR="00C10E86" w:rsidRPr="009579B5" w:rsidRDefault="00C10E86" w:rsidP="00C1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www.fipi.ru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3721D0" w:rsidRPr="009579B5" w:rsidRDefault="005A2823" w:rsidP="00851A75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9579B5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6B3B0D" w:rsidRPr="009579B5" w:rsidRDefault="006B3B0D" w:rsidP="00851A75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6B3B0D" w:rsidRPr="009579B5" w:rsidRDefault="006B3B0D" w:rsidP="006B3B0D">
      <w:pPr>
        <w:widowControl w:val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579B5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ПЛАНИРУЕМЫЕ РЕЗУЛЬТАТЫ ОСВОЕНИЯ </w:t>
      </w:r>
      <w:r w:rsidR="00DC158A">
        <w:rPr>
          <w:rFonts w:ascii="Times New Roman" w:hAnsi="Times New Roman" w:cs="Times New Roman"/>
          <w:sz w:val="28"/>
          <w:szCs w:val="28"/>
        </w:rPr>
        <w:t>учебного</w:t>
      </w:r>
      <w:r w:rsidR="00CA158C">
        <w:rPr>
          <w:rFonts w:ascii="Times New Roman" w:hAnsi="Times New Roman" w:cs="Times New Roman"/>
          <w:sz w:val="28"/>
          <w:szCs w:val="28"/>
        </w:rPr>
        <w:t xml:space="preserve"> </w:t>
      </w:r>
      <w:r w:rsidR="00CA158C" w:rsidRPr="009579B5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CA158C" w:rsidRPr="00957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1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«Обществознание 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философии, социологии и политологии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36340" w:rsidRP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3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  <w:proofErr w:type="gramStart"/>
      <w:r w:rsidRPr="009579B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—в сфере патриотического воспитания: </w:t>
      </w:r>
      <w:r w:rsidRPr="009579B5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579B5">
        <w:rPr>
          <w:rFonts w:ascii="Times New Roman" w:hAnsi="Times New Roman" w:cs="Times New Roman"/>
          <w:b/>
          <w:i/>
          <w:sz w:val="28"/>
          <w:szCs w:val="28"/>
        </w:rPr>
        <w:t>—в сфере гражданского воспитания</w:t>
      </w:r>
      <w:r w:rsidRPr="009579B5">
        <w:rPr>
          <w:rFonts w:ascii="Times New Roman" w:hAnsi="Times New Roman" w:cs="Times New Roman"/>
          <w:sz w:val="28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9B5">
        <w:rPr>
          <w:rFonts w:ascii="Times New Roman" w:hAnsi="Times New Roman" w:cs="Times New Roman"/>
          <w:b/>
          <w:i/>
          <w:sz w:val="28"/>
          <w:szCs w:val="28"/>
        </w:rPr>
        <w:t>—в духовно-нравственной сфере:</w:t>
      </w:r>
      <w:r w:rsidRPr="009579B5">
        <w:rPr>
          <w:rFonts w:ascii="Times New Roman" w:hAnsi="Times New Roman" w:cs="Times New Roman"/>
          <w:sz w:val="28"/>
          <w:szCs w:val="28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—в понимании ценности научного познания: </w:t>
      </w:r>
      <w:r w:rsidRPr="009579B5">
        <w:rPr>
          <w:rFonts w:ascii="Times New Roman" w:hAnsi="Times New Roman" w:cs="Times New Roman"/>
          <w:sz w:val="28"/>
          <w:szCs w:val="28"/>
        </w:rPr>
        <w:t xml:space="preserve"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</w:t>
      </w:r>
      <w:r w:rsidRPr="009579B5">
        <w:rPr>
          <w:rFonts w:ascii="Times New Roman" w:hAnsi="Times New Roman" w:cs="Times New Roman"/>
          <w:sz w:val="28"/>
          <w:szCs w:val="28"/>
        </w:rPr>
        <w:lastRenderedPageBreak/>
        <w:t>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 —в сфере эстетического воспитания</w:t>
      </w:r>
      <w:r w:rsidRPr="009579B5">
        <w:rPr>
          <w:rFonts w:ascii="Times New Roman" w:hAnsi="Times New Roman" w:cs="Times New Roman"/>
          <w:sz w:val="28"/>
          <w:szCs w:val="28"/>
        </w:rPr>
        <w:t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 —в формировании ценностного отношения к жизни и здоровью: </w:t>
      </w:r>
      <w:r w:rsidRPr="009579B5">
        <w:rPr>
          <w:rFonts w:ascii="Times New Roman" w:hAnsi="Times New Roman" w:cs="Times New Roman"/>
          <w:sz w:val="28"/>
          <w:szCs w:val="28"/>
        </w:rPr>
        <w:t>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 xml:space="preserve"> —в сфере трудового воспитания:</w:t>
      </w:r>
      <w:r w:rsidRPr="009579B5">
        <w:rPr>
          <w:rFonts w:ascii="Times New Roman" w:hAnsi="Times New Roman" w:cs="Times New Roman"/>
          <w:sz w:val="28"/>
          <w:szCs w:val="28"/>
        </w:rPr>
        <w:t xml:space="preserve"> понимание на основе </w:t>
      </w:r>
      <w:proofErr w:type="gramStart"/>
      <w:r w:rsidRPr="009579B5">
        <w:rPr>
          <w:rFonts w:ascii="Times New Roman" w:hAnsi="Times New Roman" w:cs="Times New Roman"/>
          <w:sz w:val="28"/>
          <w:szCs w:val="28"/>
        </w:rPr>
        <w:t>знания истории значения трудовой деятельности людей</w:t>
      </w:r>
      <w:proofErr w:type="gramEnd"/>
      <w:r w:rsidRPr="009579B5">
        <w:rPr>
          <w:rFonts w:ascii="Times New Roman" w:hAnsi="Times New Roman" w:cs="Times New Roman"/>
          <w:sz w:val="28"/>
          <w:szCs w:val="28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>—в сфере экологического воспитания:</w:t>
      </w:r>
      <w:r w:rsidRPr="009579B5">
        <w:rPr>
          <w:rFonts w:ascii="Times New Roman" w:hAnsi="Times New Roman" w:cs="Times New Roman"/>
          <w:sz w:val="28"/>
          <w:szCs w:val="28"/>
        </w:rPr>
        <w:t xml:space="preserve">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9579B5" w:rsidRPr="009579B5" w:rsidRDefault="006B3B0D" w:rsidP="006B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i/>
          <w:sz w:val="28"/>
          <w:szCs w:val="28"/>
        </w:rPr>
        <w:t>—в сфере адаптации к меняющимся условиям социальной и природной среды:</w:t>
      </w:r>
      <w:r w:rsidRPr="009579B5">
        <w:rPr>
          <w:rFonts w:ascii="Times New Roman" w:hAnsi="Times New Roman" w:cs="Times New Roman"/>
          <w:sz w:val="28"/>
          <w:szCs w:val="28"/>
        </w:rPr>
        <w:t xml:space="preserve">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tbl>
      <w:tblPr>
        <w:tblW w:w="15977" w:type="dxa"/>
        <w:tblInd w:w="-701" w:type="dxa"/>
        <w:tblLayout w:type="fixed"/>
        <w:tblLook w:val="0000"/>
      </w:tblPr>
      <w:tblGrid>
        <w:gridCol w:w="15977"/>
      </w:tblGrid>
      <w:tr w:rsidR="006B3B0D" w:rsidRPr="009579B5" w:rsidTr="009579B5">
        <w:trPr>
          <w:trHeight w:val="142"/>
        </w:trPr>
        <w:tc>
          <w:tcPr>
            <w:tcW w:w="15977" w:type="dxa"/>
          </w:tcPr>
          <w:p w:rsidR="006B3B0D" w:rsidRPr="009579B5" w:rsidRDefault="006B3B0D" w:rsidP="006B3B0D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B3B0D" w:rsidRPr="009579B5" w:rsidRDefault="006B3B0D" w:rsidP="006B3B0D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результаты:</w:t>
            </w: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D" w:rsidRPr="009579B5" w:rsidRDefault="006B3B0D" w:rsidP="006B3B0D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>-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 w:rsidR="006B3B0D" w:rsidRPr="009579B5" w:rsidTr="009579B5">
        <w:trPr>
          <w:trHeight w:val="142"/>
        </w:trPr>
        <w:tc>
          <w:tcPr>
            <w:tcW w:w="15977" w:type="dxa"/>
          </w:tcPr>
          <w:p w:rsidR="006B3B0D" w:rsidRPr="009579B5" w:rsidRDefault="006B3B0D" w:rsidP="006B3B0D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>-  выделять главную и избыточную информацию, выполнять смысловое свертывание выделенных фактов, мыслей</w:t>
            </w:r>
            <w:r w:rsidR="009579B5">
              <w:rPr>
                <w:rFonts w:ascii="Times New Roman" w:hAnsi="Times New Roman" w:cs="Times New Roman"/>
                <w:sz w:val="28"/>
                <w:szCs w:val="28"/>
              </w:rPr>
              <w:t>; представлять информацию в сжа</w:t>
            </w: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>той словесной форме (в виде плана или тезисов) и в наглядно-символической форме (в виде таблиц, графических схем</w:t>
            </w:r>
            <w:r w:rsidR="009579B5">
              <w:rPr>
                <w:rFonts w:ascii="Times New Roman" w:hAnsi="Times New Roman" w:cs="Times New Roman"/>
                <w:sz w:val="28"/>
                <w:szCs w:val="28"/>
              </w:rPr>
              <w:t xml:space="preserve"> и диаграмм, карт понятий — кон</w:t>
            </w: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>цептуальных диаграмм, опорных конспектов);</w:t>
            </w:r>
          </w:p>
        </w:tc>
      </w:tr>
      <w:tr w:rsidR="006B3B0D" w:rsidRPr="009579B5" w:rsidTr="009579B5">
        <w:trPr>
          <w:trHeight w:val="142"/>
        </w:trPr>
        <w:tc>
          <w:tcPr>
            <w:tcW w:w="15977" w:type="dxa"/>
          </w:tcPr>
          <w:p w:rsidR="006B3B0D" w:rsidRPr="009579B5" w:rsidRDefault="006B3B0D" w:rsidP="006B3B0D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</w:rPr>
              <w:t>- заполнять и дополнять таблицы, схемы, диаграммы, тексты</w:t>
            </w:r>
            <w:proofErr w:type="gramStart"/>
            <w:r w:rsidRPr="009579B5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</w:tc>
      </w:tr>
    </w:tbl>
    <w:p w:rsidR="006B3B0D" w:rsidRPr="009579B5" w:rsidRDefault="006B3B0D" w:rsidP="006B3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B0D" w:rsidRPr="009579B5" w:rsidRDefault="006B3B0D" w:rsidP="006B3B0D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 результаты:</w:t>
      </w:r>
    </w:p>
    <w:p w:rsidR="006B3B0D" w:rsidRPr="009579B5" w:rsidRDefault="006B3B0D" w:rsidP="009579B5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957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957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822"/>
      <w:bookmarkEnd w:id="1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823"/>
      <w:bookmarkEnd w:id="2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824"/>
      <w:bookmarkEnd w:id="3"/>
      <w:r w:rsidRPr="009579B5">
        <w:rPr>
          <w:rFonts w:ascii="Times New Roman" w:hAnsi="Times New Roman" w:cs="Times New Roman"/>
          <w:color w:val="000000"/>
          <w:sz w:val="28"/>
          <w:szCs w:val="28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825"/>
      <w:bookmarkEnd w:id="4"/>
      <w:r w:rsidRPr="009579B5">
        <w:rPr>
          <w:rFonts w:ascii="Times New Roman" w:hAnsi="Times New Roman" w:cs="Times New Roman"/>
          <w:color w:val="000000"/>
          <w:sz w:val="28"/>
          <w:szCs w:val="28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826"/>
      <w:bookmarkEnd w:id="5"/>
      <w:r w:rsidRPr="009579B5">
        <w:rPr>
          <w:rFonts w:ascii="Times New Roman" w:hAnsi="Times New Roman" w:cs="Times New Roman"/>
          <w:color w:val="000000"/>
          <w:sz w:val="28"/>
          <w:szCs w:val="28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827"/>
      <w:bookmarkEnd w:id="6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 xml:space="preserve"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</w:t>
      </w:r>
      <w:r w:rsidRPr="009579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9579B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828"/>
      <w:bookmarkEnd w:id="7"/>
      <w:r w:rsidRPr="009579B5">
        <w:rPr>
          <w:rFonts w:ascii="Times New Roman" w:hAnsi="Times New Roman" w:cs="Times New Roman"/>
          <w:color w:val="000000"/>
          <w:sz w:val="28"/>
          <w:szCs w:val="28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829"/>
      <w:bookmarkEnd w:id="8"/>
      <w:r w:rsidRPr="009579B5">
        <w:rPr>
          <w:rFonts w:ascii="Times New Roman" w:hAnsi="Times New Roman" w:cs="Times New Roman"/>
          <w:color w:val="000000"/>
          <w:sz w:val="28"/>
          <w:szCs w:val="28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830"/>
      <w:bookmarkEnd w:id="9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831"/>
      <w:bookmarkEnd w:id="10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100832"/>
      <w:bookmarkEnd w:id="11"/>
      <w:r w:rsidRPr="009579B5">
        <w:rPr>
          <w:rFonts w:ascii="Times New Roman" w:hAnsi="Times New Roman" w:cs="Times New Roman"/>
          <w:color w:val="000000"/>
          <w:sz w:val="28"/>
          <w:szCs w:val="28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100833"/>
      <w:bookmarkEnd w:id="12"/>
      <w:r w:rsidRPr="009579B5">
        <w:rPr>
          <w:rFonts w:ascii="Times New Roman" w:hAnsi="Times New Roman" w:cs="Times New Roman"/>
          <w:color w:val="000000"/>
          <w:sz w:val="28"/>
          <w:szCs w:val="28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00834"/>
      <w:bookmarkEnd w:id="13"/>
      <w:proofErr w:type="gramStart"/>
      <w:r w:rsidRPr="009579B5">
        <w:rPr>
          <w:rFonts w:ascii="Times New Roman" w:hAnsi="Times New Roman" w:cs="Times New Roman"/>
          <w:color w:val="000000"/>
          <w:sz w:val="28"/>
          <w:szCs w:val="28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9579B5">
        <w:rPr>
          <w:rFonts w:ascii="Times New Roman" w:hAnsi="Times New Roman" w:cs="Times New Roman"/>
          <w:color w:val="000000"/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6B3B0D" w:rsidRPr="009579B5" w:rsidRDefault="006B3B0D" w:rsidP="006B3B0D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0835"/>
      <w:bookmarkEnd w:id="14"/>
      <w:r w:rsidRPr="009579B5">
        <w:rPr>
          <w:rFonts w:ascii="Times New Roman" w:hAnsi="Times New Roman" w:cs="Times New Roman"/>
          <w:color w:val="000000"/>
          <w:sz w:val="28"/>
          <w:szCs w:val="28"/>
        </w:rPr>
        <w:lastRenderedPageBreak/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6B3B0D" w:rsidRPr="009579B5" w:rsidRDefault="006B3B0D" w:rsidP="009579B5">
      <w:pPr>
        <w:shd w:val="clear" w:color="auto" w:fill="FFFFFF"/>
        <w:spacing w:after="0"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00836"/>
      <w:bookmarkEnd w:id="15"/>
      <w:r w:rsidRPr="009579B5">
        <w:rPr>
          <w:rFonts w:ascii="Times New Roman" w:hAnsi="Times New Roman" w:cs="Times New Roman"/>
          <w:color w:val="000000"/>
          <w:sz w:val="28"/>
          <w:szCs w:val="28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6B3B0D" w:rsidRPr="009579B5" w:rsidRDefault="006B3B0D" w:rsidP="006B3B0D">
      <w:pPr>
        <w:tabs>
          <w:tab w:val="left" w:pos="426"/>
        </w:tabs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b/>
          <w:bCs/>
          <w:sz w:val="28"/>
          <w:szCs w:val="28"/>
        </w:rPr>
        <w:t>Учащийся научится:</w:t>
      </w:r>
    </w:p>
    <w:p w:rsidR="006B3B0D" w:rsidRPr="009579B5" w:rsidRDefault="006B3B0D" w:rsidP="006B3B0D">
      <w:pPr>
        <w:tabs>
          <w:tab w:val="left" w:pos="426"/>
        </w:tabs>
        <w:spacing w:after="0" w:line="34" w:lineRule="exact"/>
        <w:rPr>
          <w:rFonts w:ascii="Times New Roman" w:hAnsi="Times New Roman" w:cs="Times New Roman"/>
          <w:sz w:val="28"/>
          <w:szCs w:val="28"/>
        </w:rPr>
      </w:pP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объяснять проблему ограниченности экономических ресурсов;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раскрывать факторы, влияющие на производительность труда;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механизм рыночного регулирования экономики; анализировать действие рыночных законов, выявлять роль конкуренции;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объяснять роль государства в регулировании рыночной экономики; анализировать структуру бюджета государства;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называть и конкретизировать примерами виды налогов;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функции денег и их роль в экономике;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раскрывать социально-экономическую роль и функции предпринимательства;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9B5">
        <w:rPr>
          <w:rFonts w:ascii="Times New Roman" w:hAnsi="Times New Roman" w:cs="Times New Roman"/>
          <w:sz w:val="28"/>
          <w:szCs w:val="28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  <w:proofErr w:type="gramEnd"/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раскрывать рациональное поведение субъектов экономической деятельности;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экономику семьи; анализировать структуру семейного бюджета;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при анализе фактов поведения участников экономической деятельности;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обосновывать связь профессионализма и жизненного успеха;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выполнять практические задания, основанные на ситуациях, связанных с описанием состояния российской экономики;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анализировать и оценивать с позиций экономических знаний сложившиеся практики и модели поведения потребителя;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грамотно применять полученные знания для определения </w:t>
      </w:r>
      <w:proofErr w:type="spellStart"/>
      <w:r w:rsidRPr="009579B5">
        <w:rPr>
          <w:rFonts w:ascii="Times New Roman" w:hAnsi="Times New Roman" w:cs="Times New Roman"/>
          <w:sz w:val="28"/>
          <w:szCs w:val="28"/>
        </w:rPr>
        <w:t>экономиески</w:t>
      </w:r>
      <w:proofErr w:type="spellEnd"/>
      <w:r w:rsidRPr="009579B5">
        <w:rPr>
          <w:rFonts w:ascii="Times New Roman" w:hAnsi="Times New Roman" w:cs="Times New Roman"/>
          <w:sz w:val="28"/>
          <w:szCs w:val="28"/>
        </w:rPr>
        <w:t xml:space="preserve"> рационального поведения и порядка действий в конкретных ситуациях;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 xml:space="preserve"> </w:t>
      </w: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описывать социальную структуру в обществах разного типа, характеризовать основные социальные общности и группы;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объяснять взаимодействие социальных общностей и групп;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ведущие направления социальной политики Российского государства;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конкретизировать примерами процесс социальной мобильности;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характеризовать межнациональные отношения в современном мире;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объяснять причины межнациональных конфликтов и основные пути их разрешения;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выражать и обосновывать собственную позицию по актуальным проблемам молодежи; </w:t>
      </w:r>
    </w:p>
    <w:p w:rsidR="006B3B0D" w:rsidRPr="009579B5" w:rsidRDefault="006B3B0D" w:rsidP="006B3B0D">
      <w:p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9B5">
        <w:rPr>
          <w:rFonts w:ascii="Times New Roman" w:hAnsi="Times New Roman" w:cs="Times New Roman"/>
          <w:sz w:val="28"/>
          <w:szCs w:val="28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B0D" w:rsidRPr="009579B5" w:rsidRDefault="006B3B0D" w:rsidP="006B3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B5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6B3B0D" w:rsidRPr="009579B5" w:rsidRDefault="006B3B0D" w:rsidP="006B3B0D">
      <w:pPr>
        <w:tabs>
          <w:tab w:val="left" w:pos="426"/>
        </w:tabs>
        <w:spacing w:after="0" w:line="3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B3B0D" w:rsidRPr="009579B5" w:rsidRDefault="006B3B0D" w:rsidP="006B3B0D">
      <w:pPr>
        <w:numPr>
          <w:ilvl w:val="0"/>
          <w:numId w:val="17"/>
        </w:numPr>
        <w:tabs>
          <w:tab w:val="left" w:pos="426"/>
          <w:tab w:val="left" w:pos="1254"/>
        </w:tabs>
        <w:spacing w:after="0" w:line="227" w:lineRule="auto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B3B0D" w:rsidRPr="009579B5" w:rsidRDefault="006B3B0D" w:rsidP="006B3B0D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B3B0D" w:rsidRPr="009579B5" w:rsidRDefault="006B3B0D" w:rsidP="006B3B0D">
      <w:pPr>
        <w:numPr>
          <w:ilvl w:val="0"/>
          <w:numId w:val="17"/>
        </w:numPr>
        <w:tabs>
          <w:tab w:val="left" w:pos="426"/>
          <w:tab w:val="left" w:pos="1254"/>
        </w:tabs>
        <w:spacing w:after="0" w:line="235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6B3B0D" w:rsidRPr="009579B5" w:rsidRDefault="006B3B0D" w:rsidP="006B3B0D">
      <w:pPr>
        <w:tabs>
          <w:tab w:val="left" w:pos="426"/>
        </w:tabs>
        <w:spacing w:after="0" w:line="3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B3B0D" w:rsidRPr="009579B5" w:rsidRDefault="006B3B0D" w:rsidP="006B3B0D">
      <w:pPr>
        <w:numPr>
          <w:ilvl w:val="0"/>
          <w:numId w:val="17"/>
        </w:num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B3B0D" w:rsidRPr="009579B5" w:rsidRDefault="006B3B0D" w:rsidP="006B3B0D">
      <w:pPr>
        <w:numPr>
          <w:ilvl w:val="0"/>
          <w:numId w:val="17"/>
        </w:numPr>
        <w:tabs>
          <w:tab w:val="left" w:pos="426"/>
        </w:tabs>
        <w:spacing w:after="0" w:line="228" w:lineRule="auto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B3B0D" w:rsidRPr="009579B5" w:rsidRDefault="006B3B0D" w:rsidP="006B3B0D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B3B0D" w:rsidRPr="009579B5" w:rsidRDefault="006B3B0D" w:rsidP="006B3B0D">
      <w:pPr>
        <w:numPr>
          <w:ilvl w:val="0"/>
          <w:numId w:val="17"/>
        </w:numPr>
        <w:tabs>
          <w:tab w:val="left" w:pos="426"/>
          <w:tab w:val="left" w:pos="1254"/>
        </w:tabs>
        <w:spacing w:after="0" w:line="228" w:lineRule="auto"/>
        <w:rPr>
          <w:rFonts w:ascii="Times New Roman" w:eastAsia="Symbol" w:hAnsi="Times New Roman" w:cs="Times New Roman"/>
          <w:sz w:val="28"/>
          <w:szCs w:val="28"/>
        </w:rPr>
      </w:pPr>
      <w:r w:rsidRPr="009579B5">
        <w:rPr>
          <w:rFonts w:ascii="Times New Roman" w:hAnsi="Times New Roman" w:cs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6B3B0D" w:rsidRDefault="006B3B0D" w:rsidP="006B3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 10 класс (3</w:t>
      </w:r>
      <w:r w:rsidR="0003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1. Введение.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государственный экзамен по обществознанию: структура и содержание экзаменационной работы  (1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ЕГЭ и стандарты обществоведческого  образования.  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КИМах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 Заполнение бланков (входной контроль).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Актуальные вопросы содержания обществознания (30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2.1 Содержательные линии «Человек и общество»:  ключевые понятия и трудные вопросы  (8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Многовариантность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Трудные  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по выполнению заданий части 1(А) и части 2 (В) данных содержательных линий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Проблемы изучения конкретных разделов и тем в содержательных линиях  «Человек. Познание» (8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положения.</w:t>
      </w:r>
      <w:r w:rsidRPr="00957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как результат биологической и </w:t>
      </w:r>
      <w:proofErr w:type="spell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Тренинг по  выполнению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 данным содержательным линиям.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«Социальные отношения»: обзор основных  позиций,  сложные вопросы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заданий  части 1 (А) и части 2 (В) по содержательной линии и тренинг по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выполнению заданий.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Актуальные проблемы изучения содержательной линии «Экономика»  (8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</w:p>
    <w:p w:rsidR="003721D0" w:rsidRPr="009579B5" w:rsidRDefault="003721D0" w:rsidP="00372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заданий части 1 (А) и части 2 (В) и тренинг по выполнению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 данной содержательной линии.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3721D0" w:rsidRPr="009579B5" w:rsidRDefault="003721D0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 (3</w:t>
      </w:r>
      <w:r w:rsidR="007F7CC9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 Ш. 1.Введение (1 ч).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экзаменационной работы.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Кодификатор. Спецификация.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с выбором одного ответа из четырёх предложенных, с кратким ответом и заданий с открытым развёрнутым ответом в контрольно-измерительных материалах ЕГЭ.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 IV. Экономика (16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вопросы раздела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ли рост ВВП свидетельствует об экономическом росте в стране? Что происходит в экономике страны в отдельных фазах экономического цикла? От чего зависит тип экономической системы?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вопросы по теме «Рынок и рыночные структуры». В чём преимущества конкуренции?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связаны между собой показатели: выручка, издержки, прибыль?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причины могут вызвать изменение спроса на товар? Какие причины могут вызвать изменение предложения товара?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форма организации бизнеса выгоднее для предпринимателя? Преимущества и недостатки форм организации бизнеса.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4.1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заданий с выбором ответа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тренировочных заданий.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4.2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Алгоритм выполнения заданий с кратким ответом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тренировочных заданий части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4.3 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раздела «Экономика»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сущность бюджетно-налоговой (фискальная политика) политики государства? Как устроена банковская система нашей страны?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считается безработным? Каковы причины безработицы? Каковы социально-экономические последствия инфляции?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4.4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Специфика решения заданий с развёрнутым ответом (часть С) и алгоритм их выполнения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на анализ и интерпретацию источника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«Экономика»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на перечисление признаков и на применение основных понятий в контексте обществоведческого знания (С) по разделу «Экономика»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тренировочных заданий на раскрытие теоретических положений 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(С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разделу «Экономика»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умение решать познавательные и практические задачи, отражающие типичные социальные ситуации (С) по разделу «Экономика»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сложного плана по разделу «Экономика» (С)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 по разделу «Экономика» (С)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 разделу «Экономика»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V. Проблемы социально-политического развития общества (6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вопросы раздела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и СМИ: механизм взаимодействия. В чём специфика процесса социализации? Особенности классификации типов политических лидеров.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РФ. Политическая элита: сложные вопросы в изучении темы.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заданий с выбором ответа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«Проблемы социально-политического развития общества»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заданий с кратким ответом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заданий части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5.3.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заданий с развёрнутым ответом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заданий на перечисление признаков и на применение основных понятий в контексте обществоведческого знания (С). Решение тренировочных заданий на раскрытие теоретических положений 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(С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разделу.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умение решать познавательные и практические задачи, отражающие типичные социальные ситуации (С)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Составление сложного плана по разделу «Проблемы социально-политического развития общества» (С)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VI. Правовое регулирование общественных отношений (</w:t>
      </w:r>
      <w:r w:rsidR="007F7CC9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Специфика теоретического материала по правовому регулированию общественных отношений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вопросы при изучении Конституции РФ.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отношения регулируют основные отрасли российского права?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Процессуальное право: особенности гражданского и уголовного процессов.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международные документы защищают права и свободы человека?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6.1.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тестовых заданий с выбором ответа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F7CC9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тестовых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«Гражданин, его права и обязанности».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тестовых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«Воинская обязанность», «Гражданское право», «Уголовное право», «Семейное право».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тестовых заданий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«Гражданский процесс: основные правила и принципы», «Особенности уголовный процесс»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6.2.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заданий с кратким ответом повышенного уровня сложности (В)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части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«Правовое регулирование общественных отношений».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6.3.</w:t>
      </w: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заданий с развёрнутым ответом. 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F7CC9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21D0" w:rsidRPr="009579B5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на перечисление признаков и на применение основных понятий в контексте обществоведческого знания (С).</w:t>
      </w:r>
    </w:p>
    <w:p w:rsidR="003721D0" w:rsidRDefault="003721D0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тренировочных заданий на раскрытие теоретических положений на примерах (С)</w:t>
      </w:r>
      <w:proofErr w:type="gramStart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5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оставление сложного плана по темам раздела 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(1 ч)</w:t>
      </w:r>
    </w:p>
    <w:p w:rsidR="00CA158C" w:rsidRPr="009579B5" w:rsidRDefault="00CA158C" w:rsidP="0037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13D" w:rsidRDefault="0052613D" w:rsidP="0052613D">
      <w:pPr>
        <w:rPr>
          <w:rFonts w:ascii="Times New Roman" w:hAnsi="Times New Roman" w:cs="Times New Roman"/>
          <w:sz w:val="28"/>
          <w:szCs w:val="28"/>
        </w:rPr>
      </w:pPr>
    </w:p>
    <w:p w:rsidR="00DC1155" w:rsidRPr="00DC1155" w:rsidRDefault="00DC1155" w:rsidP="00DC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B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DC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</w:t>
      </w:r>
      <w:r w:rsidRPr="00DC1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DC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философии, социологии и политологии)»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10-11класс </w:t>
      </w:r>
    </w:p>
    <w:p w:rsidR="00DC1155" w:rsidRPr="008C3AB8" w:rsidRDefault="00DC1155" w:rsidP="00DC1155">
      <w:pPr>
        <w:rPr>
          <w:rFonts w:ascii="Times New Roman" w:hAnsi="Times New Roman" w:cs="Times New Roman"/>
          <w:sz w:val="28"/>
          <w:szCs w:val="28"/>
        </w:rPr>
      </w:pPr>
      <w:r w:rsidRPr="008C3AB8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proofErr w:type="gramStart"/>
      <w:r w:rsidRPr="008C3A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3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AB8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«Обществознание </w:t>
      </w:r>
      <w:r w:rsidRPr="00DC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философии, социологии и политологии)»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3AB8"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C3AB8">
        <w:rPr>
          <w:rFonts w:ascii="Times New Roman" w:hAnsi="Times New Roman" w:cs="Times New Roman"/>
          <w:sz w:val="28"/>
          <w:szCs w:val="28"/>
        </w:rPr>
        <w:t xml:space="preserve"> обеспечивает реализацию следующих целевых приоритетов воспитания обучающихся: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опыта социально значимых дел, направленных на заботу о своей семье, родных и близких;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52613D" w:rsidRDefault="0052613D" w:rsidP="0052613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851A75" w:rsidRPr="009579B5" w:rsidRDefault="00851A75" w:rsidP="0037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340" w:rsidRPr="009579B5" w:rsidRDefault="00E36340" w:rsidP="00E36340">
      <w:pPr>
        <w:rPr>
          <w:rFonts w:ascii="Times New Roman" w:hAnsi="Times New Roman" w:cs="Times New Roman"/>
          <w:sz w:val="28"/>
          <w:szCs w:val="28"/>
        </w:rPr>
      </w:pPr>
    </w:p>
    <w:p w:rsidR="00E36340" w:rsidRPr="009579B5" w:rsidRDefault="00E36340" w:rsidP="00E3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E36340" w:rsidRPr="009579B5" w:rsidRDefault="00E36340" w:rsidP="00E3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A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3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философии, социологии и политологии»</w:t>
      </w:r>
      <w:proofErr w:type="gramEnd"/>
    </w:p>
    <w:p w:rsidR="003721D0" w:rsidRPr="009579B5" w:rsidRDefault="003721D0" w:rsidP="003721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 (3</w:t>
      </w:r>
      <w:r w:rsidR="00851A75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="00F86595"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Style w:val="a9"/>
        <w:tblW w:w="15614" w:type="dxa"/>
        <w:tblLook w:val="04A0"/>
      </w:tblPr>
      <w:tblGrid>
        <w:gridCol w:w="1000"/>
        <w:gridCol w:w="2729"/>
        <w:gridCol w:w="4236"/>
        <w:gridCol w:w="1153"/>
        <w:gridCol w:w="3011"/>
        <w:gridCol w:w="3485"/>
      </w:tblGrid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23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3485" w:type="dxa"/>
          </w:tcPr>
          <w:p w:rsidR="00F80AE0" w:rsidRPr="009579B5" w:rsidRDefault="00F80AE0" w:rsidP="00F80AE0">
            <w:pPr>
              <w:pStyle w:val="a8"/>
              <w:ind w:left="0"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социально-значимые и ценностные  отношения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1,2,3,4,5,6,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содержания  обществознания</w:t>
            </w: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 линии « Человек и общество»:  ключевые понятия и трудные вопросы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 «Человек. Познание»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Те18ория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отношения»: обзор основных  позиций,  сложные вопросы  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E0" w:rsidRPr="009579B5" w:rsidTr="00F80AE0">
        <w:tc>
          <w:tcPr>
            <w:tcW w:w="100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29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5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85" w:type="dxa"/>
          </w:tcPr>
          <w:p w:rsidR="00F80AE0" w:rsidRPr="00E023A9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A9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</w:tbl>
    <w:p w:rsidR="007F7CC9" w:rsidRPr="009579B5" w:rsidRDefault="007F7CC9">
      <w:pPr>
        <w:rPr>
          <w:rFonts w:ascii="Times New Roman" w:hAnsi="Times New Roman" w:cs="Times New Roman"/>
          <w:sz w:val="28"/>
          <w:szCs w:val="28"/>
        </w:rPr>
      </w:pPr>
    </w:p>
    <w:p w:rsidR="00104BFC" w:rsidRPr="009579B5" w:rsidRDefault="00104BFC" w:rsidP="00104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E3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104BFC" w:rsidRPr="009579B5" w:rsidRDefault="00E36340" w:rsidP="00104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A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3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философии, социологии и политологии»</w:t>
      </w:r>
      <w:proofErr w:type="gramEnd"/>
    </w:p>
    <w:p w:rsidR="008F300C" w:rsidRPr="009579B5" w:rsidRDefault="00104BFC" w:rsidP="00F80A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11КЛАСС (32ч)  </w:t>
      </w:r>
    </w:p>
    <w:tbl>
      <w:tblPr>
        <w:tblStyle w:val="a9"/>
        <w:tblW w:w="0" w:type="auto"/>
        <w:tblLook w:val="04A0"/>
      </w:tblPr>
      <w:tblGrid>
        <w:gridCol w:w="806"/>
        <w:gridCol w:w="2680"/>
        <w:gridCol w:w="4372"/>
        <w:gridCol w:w="1163"/>
        <w:gridCol w:w="3120"/>
        <w:gridCol w:w="3473"/>
      </w:tblGrid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372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pStyle w:val="a8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Формируемые социально-значимые и ценностные  отношения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1,2,3,4,5,6,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содержания  темы «Экономика»</w:t>
            </w: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понятия; трудные вопросы темы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52613D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понятия; трудные вопросы темы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понятия; трудные вопросы темы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понятия; трудные вопросы темы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52613D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понятия; трудные вопросы темы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изучения конкретных разделов и тем  содержательной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линиях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изучения конкретных разделов и тем  содержательной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линиях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изучения конкретных разделов и тем  содержательной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линиях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изучения конкретных разделов и тем  содержательной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линиях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52613D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изучения конкретных разделов и тем  содержательной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линиях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заданий, обзор основных  позиций,  сложные вопросы  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заданий, обзор основных  позиций,  сложные вопросы  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заданий с развернутым ответом по содержательной линии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Специфика заданий с развернутым ответом по </w:t>
            </w: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содержательной линии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1,2,5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заданий с развернутым ответом по содержательной линии «Экономика»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социально-политического развития общества. Актуальные вопросы.</w:t>
            </w: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вопросы раздела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Те18ория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вопросы раздела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52613D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вопросы раздела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вопросы раздела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52613D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с кратким и развернутым ответом.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решения заданий с кратким и развернутым ответом по темам «Социальная сфера», «Право».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решения заданий с кратким и развернутым ответом по темам «Социальная сфера», «Право».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F80AE0" w:rsidRPr="009579B5" w:rsidTr="00F80AE0">
        <w:tc>
          <w:tcPr>
            <w:tcW w:w="806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68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решения заданий с кратким и развернутым ответом по темам «Социальная сфера», «Право».</w:t>
            </w:r>
          </w:p>
        </w:tc>
        <w:tc>
          <w:tcPr>
            <w:tcW w:w="1163" w:type="dxa"/>
          </w:tcPr>
          <w:p w:rsidR="00F80AE0" w:rsidRPr="009579B5" w:rsidRDefault="00F80AE0" w:rsidP="00F80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AE0" w:rsidRPr="009579B5" w:rsidRDefault="00F80AE0" w:rsidP="00F80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F80AE0" w:rsidRPr="0052613D" w:rsidRDefault="00F80AE0" w:rsidP="00F8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  <w:tr w:rsidR="00940EF1" w:rsidRPr="009579B5" w:rsidTr="00F80AE0">
        <w:tc>
          <w:tcPr>
            <w:tcW w:w="806" w:type="dxa"/>
          </w:tcPr>
          <w:p w:rsidR="00940EF1" w:rsidRPr="009579B5" w:rsidRDefault="00940EF1" w:rsidP="005F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80" w:type="dxa"/>
          </w:tcPr>
          <w:p w:rsidR="00940EF1" w:rsidRPr="009579B5" w:rsidRDefault="00940EF1" w:rsidP="009B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940EF1" w:rsidRPr="009579B5" w:rsidRDefault="00940EF1" w:rsidP="009B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решения заданий с кратким и развернутым ответом по темам «Социальная сфера», «Право».</w:t>
            </w:r>
          </w:p>
        </w:tc>
        <w:tc>
          <w:tcPr>
            <w:tcW w:w="1163" w:type="dxa"/>
          </w:tcPr>
          <w:p w:rsidR="00940EF1" w:rsidRPr="009579B5" w:rsidRDefault="00940EF1" w:rsidP="005F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940EF1" w:rsidRPr="009579B5" w:rsidRDefault="00940EF1" w:rsidP="005F3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пособия, записи, </w:t>
            </w:r>
            <w:proofErr w:type="gram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</w:t>
            </w:r>
            <w:proofErr w:type="gram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0EF1" w:rsidRPr="009579B5" w:rsidRDefault="00940EF1" w:rsidP="005F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957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термины  схемы по теме</w:t>
            </w:r>
          </w:p>
        </w:tc>
        <w:tc>
          <w:tcPr>
            <w:tcW w:w="3473" w:type="dxa"/>
          </w:tcPr>
          <w:p w:rsidR="00940EF1" w:rsidRPr="0052613D" w:rsidRDefault="0052613D" w:rsidP="005F3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3D">
              <w:rPr>
                <w:rFonts w:ascii="Times New Roman" w:hAnsi="Times New Roman" w:cs="Times New Roman"/>
                <w:sz w:val="28"/>
                <w:szCs w:val="28"/>
              </w:rPr>
              <w:t>1,2,5,7,9,10</w:t>
            </w:r>
          </w:p>
        </w:tc>
      </w:tr>
    </w:tbl>
    <w:p w:rsidR="00104BFC" w:rsidRPr="009579B5" w:rsidRDefault="00104BFC">
      <w:pPr>
        <w:rPr>
          <w:rFonts w:ascii="Times New Roman" w:hAnsi="Times New Roman" w:cs="Times New Roman"/>
          <w:sz w:val="28"/>
          <w:szCs w:val="28"/>
        </w:rPr>
      </w:pPr>
    </w:p>
    <w:sectPr w:rsidR="00104BFC" w:rsidRPr="009579B5" w:rsidSect="00851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9F" w:rsidRDefault="0021329F" w:rsidP="00034EBC">
      <w:pPr>
        <w:spacing w:after="0" w:line="240" w:lineRule="auto"/>
      </w:pPr>
      <w:r>
        <w:separator/>
      </w:r>
    </w:p>
  </w:endnote>
  <w:endnote w:type="continuationSeparator" w:id="0">
    <w:p w:rsidR="0021329F" w:rsidRDefault="0021329F" w:rsidP="0003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9F" w:rsidRDefault="0021329F" w:rsidP="00034EBC">
      <w:pPr>
        <w:spacing w:after="0" w:line="240" w:lineRule="auto"/>
      </w:pPr>
      <w:r>
        <w:separator/>
      </w:r>
    </w:p>
  </w:footnote>
  <w:footnote w:type="continuationSeparator" w:id="0">
    <w:p w:rsidR="0021329F" w:rsidRDefault="0021329F" w:rsidP="0003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0EA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492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B06D1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35F6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3B1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25D8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113"/>
    <w:multiLevelType w:val="multilevel"/>
    <w:tmpl w:val="298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548D6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D1826"/>
    <w:multiLevelType w:val="hybridMultilevel"/>
    <w:tmpl w:val="37E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18F2"/>
    <w:multiLevelType w:val="multilevel"/>
    <w:tmpl w:val="637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954E2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3FBD"/>
    <w:multiLevelType w:val="hybridMultilevel"/>
    <w:tmpl w:val="D74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3924"/>
    <w:multiLevelType w:val="multilevel"/>
    <w:tmpl w:val="5A9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34E28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3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D0"/>
    <w:rsid w:val="00030F84"/>
    <w:rsid w:val="00034EBC"/>
    <w:rsid w:val="00046FDE"/>
    <w:rsid w:val="0008690B"/>
    <w:rsid w:val="00104BFC"/>
    <w:rsid w:val="00106944"/>
    <w:rsid w:val="00116883"/>
    <w:rsid w:val="00175A76"/>
    <w:rsid w:val="0021329F"/>
    <w:rsid w:val="0025195A"/>
    <w:rsid w:val="002F2FEF"/>
    <w:rsid w:val="003721D0"/>
    <w:rsid w:val="003E2547"/>
    <w:rsid w:val="004F3322"/>
    <w:rsid w:val="0052613D"/>
    <w:rsid w:val="005669D4"/>
    <w:rsid w:val="005A2823"/>
    <w:rsid w:val="005C6DAB"/>
    <w:rsid w:val="005F35ED"/>
    <w:rsid w:val="0062440D"/>
    <w:rsid w:val="006B3B0D"/>
    <w:rsid w:val="00722475"/>
    <w:rsid w:val="007F7CC9"/>
    <w:rsid w:val="00846D23"/>
    <w:rsid w:val="00851A75"/>
    <w:rsid w:val="00855C31"/>
    <w:rsid w:val="008F300C"/>
    <w:rsid w:val="00940EF1"/>
    <w:rsid w:val="009579B5"/>
    <w:rsid w:val="009B1A0B"/>
    <w:rsid w:val="00A362CA"/>
    <w:rsid w:val="00A63975"/>
    <w:rsid w:val="00AF3B4C"/>
    <w:rsid w:val="00B7602A"/>
    <w:rsid w:val="00BA6308"/>
    <w:rsid w:val="00BD1C8E"/>
    <w:rsid w:val="00C10E86"/>
    <w:rsid w:val="00C376FF"/>
    <w:rsid w:val="00CA158C"/>
    <w:rsid w:val="00CD62EB"/>
    <w:rsid w:val="00D1262A"/>
    <w:rsid w:val="00D54BA1"/>
    <w:rsid w:val="00DC1155"/>
    <w:rsid w:val="00DC158A"/>
    <w:rsid w:val="00E023A9"/>
    <w:rsid w:val="00E26D19"/>
    <w:rsid w:val="00E36340"/>
    <w:rsid w:val="00F34429"/>
    <w:rsid w:val="00F46E02"/>
    <w:rsid w:val="00F66CDF"/>
    <w:rsid w:val="00F80AE0"/>
    <w:rsid w:val="00F8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3"/>
  </w:style>
  <w:style w:type="paragraph" w:styleId="1">
    <w:name w:val="heading 1"/>
    <w:basedOn w:val="a"/>
    <w:link w:val="10"/>
    <w:uiPriority w:val="9"/>
    <w:qFormat/>
    <w:rsid w:val="0037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1D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721D0"/>
  </w:style>
  <w:style w:type="paragraph" w:customStyle="1" w:styleId="c0">
    <w:name w:val="c0"/>
    <w:basedOn w:val="a"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21D0"/>
  </w:style>
  <w:style w:type="character" w:customStyle="1" w:styleId="c34">
    <w:name w:val="c34"/>
    <w:basedOn w:val="a0"/>
    <w:rsid w:val="003721D0"/>
  </w:style>
  <w:style w:type="character" w:customStyle="1" w:styleId="c19">
    <w:name w:val="c19"/>
    <w:basedOn w:val="a0"/>
    <w:rsid w:val="003721D0"/>
  </w:style>
  <w:style w:type="character" w:customStyle="1" w:styleId="c37">
    <w:name w:val="c37"/>
    <w:basedOn w:val="a0"/>
    <w:rsid w:val="003721D0"/>
  </w:style>
  <w:style w:type="character" w:customStyle="1" w:styleId="c33">
    <w:name w:val="c33"/>
    <w:basedOn w:val="a0"/>
    <w:rsid w:val="003721D0"/>
  </w:style>
  <w:style w:type="character" w:customStyle="1" w:styleId="c16">
    <w:name w:val="c16"/>
    <w:basedOn w:val="a0"/>
    <w:rsid w:val="003721D0"/>
  </w:style>
  <w:style w:type="paragraph" w:customStyle="1" w:styleId="c2">
    <w:name w:val="c2"/>
    <w:basedOn w:val="a"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21D0"/>
  </w:style>
  <w:style w:type="character" w:customStyle="1" w:styleId="c8">
    <w:name w:val="c8"/>
    <w:basedOn w:val="a0"/>
    <w:rsid w:val="003721D0"/>
  </w:style>
  <w:style w:type="paragraph" w:customStyle="1" w:styleId="c3">
    <w:name w:val="c3"/>
    <w:basedOn w:val="a"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721D0"/>
  </w:style>
  <w:style w:type="character" w:customStyle="1" w:styleId="c45">
    <w:name w:val="c45"/>
    <w:basedOn w:val="a0"/>
    <w:rsid w:val="003721D0"/>
  </w:style>
  <w:style w:type="character" w:customStyle="1" w:styleId="c10">
    <w:name w:val="c10"/>
    <w:basedOn w:val="a0"/>
    <w:rsid w:val="003721D0"/>
  </w:style>
  <w:style w:type="character" w:customStyle="1" w:styleId="c43">
    <w:name w:val="c43"/>
    <w:basedOn w:val="a0"/>
    <w:rsid w:val="003721D0"/>
  </w:style>
  <w:style w:type="character" w:customStyle="1" w:styleId="c40">
    <w:name w:val="c40"/>
    <w:basedOn w:val="a0"/>
    <w:rsid w:val="003721D0"/>
  </w:style>
  <w:style w:type="paragraph" w:styleId="a6">
    <w:name w:val="Balloon Text"/>
    <w:basedOn w:val="a"/>
    <w:link w:val="a7"/>
    <w:uiPriority w:val="99"/>
    <w:semiHidden/>
    <w:unhideWhenUsed/>
    <w:rsid w:val="003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4EBC"/>
    <w:pPr>
      <w:ind w:left="720"/>
      <w:contextualSpacing/>
    </w:pPr>
  </w:style>
  <w:style w:type="table" w:styleId="a9">
    <w:name w:val="Table Grid"/>
    <w:basedOn w:val="a1"/>
    <w:uiPriority w:val="59"/>
    <w:rsid w:val="00F8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110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165">
                                          <w:marLeft w:val="40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6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1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554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35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9910-117B-480F-93F1-99A0C20F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11</cp:revision>
  <cp:lastPrinted>2021-09-17T10:14:00Z</cp:lastPrinted>
  <dcterms:created xsi:type="dcterms:W3CDTF">2021-10-11T12:12:00Z</dcterms:created>
  <dcterms:modified xsi:type="dcterms:W3CDTF">2021-10-24T13:41:00Z</dcterms:modified>
</cp:coreProperties>
</file>